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77366" w14:textId="7D70B0EB" w:rsidR="00670027" w:rsidRPr="002E17AE" w:rsidRDefault="002A53F7" w:rsidP="006D7F86">
      <w:pPr>
        <w:pStyle w:val="Title"/>
        <w:jc w:val="center"/>
        <w:rPr>
          <w:rFonts w:asciiTheme="minorHAnsi" w:hAnsiTheme="minorHAnsi" w:cstheme="minorHAnsi"/>
          <w:b/>
          <w:bCs/>
          <w:sz w:val="72"/>
          <w:szCs w:val="72"/>
        </w:rPr>
      </w:pPr>
      <w:r w:rsidRPr="002E17AE">
        <w:rPr>
          <w:rFonts w:asciiTheme="minorHAnsi" w:hAnsiTheme="minorHAnsi" w:cstheme="minorHAnsi"/>
          <w:b/>
          <w:bCs/>
          <w:sz w:val="72"/>
          <w:szCs w:val="72"/>
        </w:rPr>
        <w:t>Plants in the Park</w:t>
      </w:r>
    </w:p>
    <w:p w14:paraId="51DA27CD" w14:textId="1493BC66" w:rsidR="002A0D5E" w:rsidRPr="002A0D5E" w:rsidRDefault="002A0D5E" w:rsidP="00367CB5">
      <w:pPr>
        <w:pStyle w:val="Title"/>
        <w:jc w:val="center"/>
        <w:rPr>
          <w:sz w:val="44"/>
          <w:szCs w:val="44"/>
        </w:rPr>
      </w:pPr>
      <w:r w:rsidRPr="002A0D5E">
        <w:rPr>
          <w:sz w:val="44"/>
          <w:szCs w:val="44"/>
        </w:rPr>
        <w:t>Chesapeake and Ohio Canal National Historical Park</w:t>
      </w:r>
    </w:p>
    <w:p w14:paraId="39ED834C" w14:textId="03A45193" w:rsidR="00670027" w:rsidRPr="002A0D5E" w:rsidRDefault="00670027" w:rsidP="00367CB5">
      <w:pPr>
        <w:pStyle w:val="Title"/>
        <w:jc w:val="center"/>
        <w:rPr>
          <w:sz w:val="40"/>
          <w:szCs w:val="40"/>
        </w:rPr>
      </w:pPr>
      <w:r w:rsidRPr="002A0D5E">
        <w:rPr>
          <w:sz w:val="40"/>
          <w:szCs w:val="40"/>
        </w:rPr>
        <w:t>Maryland and Washington, DC</w:t>
      </w:r>
    </w:p>
    <w:p w14:paraId="06826F5D" w14:textId="3E683A71" w:rsidR="00367CB5" w:rsidRDefault="00367CB5" w:rsidP="00367CB5">
      <w:pPr>
        <w:jc w:val="center"/>
      </w:pPr>
    </w:p>
    <w:p w14:paraId="597D2D76" w14:textId="15342F3C" w:rsidR="00AA4988" w:rsidRDefault="003F1391" w:rsidP="00AA4988">
      <w:pPr>
        <w:keepNext/>
        <w:jc w:val="center"/>
      </w:pPr>
      <w:r w:rsidRPr="003F1391">
        <w:rPr>
          <w:noProof/>
          <w:sz w:val="24"/>
          <w:szCs w:val="24"/>
        </w:rPr>
        <mc:AlternateContent>
          <mc:Choice Requires="wps">
            <w:drawing>
              <wp:anchor distT="45720" distB="45720" distL="114300" distR="114300" simplePos="0" relativeHeight="251661824" behindDoc="1" locked="0" layoutInCell="1" allowOverlap="1" wp14:anchorId="0B5D0EA9" wp14:editId="4C943EB8">
                <wp:simplePos x="0" y="0"/>
                <wp:positionH relativeFrom="column">
                  <wp:posOffset>4798332</wp:posOffset>
                </wp:positionH>
                <wp:positionV relativeFrom="page">
                  <wp:posOffset>5777230</wp:posOffset>
                </wp:positionV>
                <wp:extent cx="3291840" cy="3771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77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1F0BDD" w14:textId="1E76F986" w:rsidR="003F1391" w:rsidRPr="00766B83" w:rsidRDefault="00B805A5">
                            <w:pPr>
                              <w:rPr>
                                <w:i/>
                                <w:iCs/>
                                <w:color w:val="3B3838" w:themeColor="background2" w:themeShade="40"/>
                              </w:rPr>
                            </w:pPr>
                            <w:r w:rsidRPr="00766B83">
                              <w:rPr>
                                <w:i/>
                                <w:iCs/>
                                <w:color w:val="3B3838" w:themeColor="background2" w:themeShade="40"/>
                              </w:rPr>
                              <w:t>Photo by NPS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D0EA9" id="_x0000_t202" coordsize="21600,21600" o:spt="202" path="m,l,21600r21600,l21600,xe">
                <v:stroke joinstyle="miter"/>
                <v:path gradientshapeok="t" o:connecttype="rect"/>
              </v:shapetype>
              <v:shape id="Text Box 2" o:spid="_x0000_s1026" type="#_x0000_t202" style="position:absolute;left:0;text-align:left;margin-left:377.8pt;margin-top:454.9pt;width:259.2pt;height:29.7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l5QAIAAMgEAAAOAAAAZHJzL2Uyb0RvYy54bWysVNtu2zAMfR+wfxD0vjhOs6Ux4hRdigwD&#10;ugvW7gNkWY6NyqJGKbGzry8lO1m2PXXYiyHxcnTIQ3p107eaHRS6BkzO08mUM2UklI3Z5fz74/bN&#10;NWfOC1MKDUbl/Kgcv1m/frXqbKZmUIMuFTICMS7rbM5r722WJE7WqhVuAlYZclaArfB0xV1SougI&#10;vdXJbDp9l3SApUWQyjmy3g1Ovo74VaWk/1JVTnmmc07cfPxi/Bbhm6xXItuhsHUjRxriH1i0ojH0&#10;6BnqTnjB9tj8BdU2EsFB5ScS2gSqqpEq1kDVpNM/qnmohVWxFmqOs+c2uf8HKz8fviJrypzP0gVn&#10;RrQk0qPqPXsPPZuF/nTWZRT2YCnQ92QmnWOtzt6DfHLMwKYWZqduEaGrlSiJXxoyk4vUAccFkKL7&#10;BCU9I/YeIlBfYRuaR+1ghE46Hc/aBCqSjFezZXo9J5ck39VikS6jeInITtkWnf+goGXhkHMk7SO6&#10;ONw7H9iI7BQSHjOwbbSO+mvzm4ECgyWyD4RH6v6oVYjT5puqqGWRaTA4ibtio5ENc0WDTzRP0xXB&#10;KCEEVvTgC3PHlJCt4ji/MP+cFN8H48/5bWMABx3DsqlQwEHQmpRPg3jEd4g/tWJoQNDU90U/TkYB&#10;5ZE0RRhWi34FdKgBf3LW0Vrl3P3YC1Sc6Y+G5mKZzoOIPl7mbxczuuClp7j0CCMJKuees+G48bHH&#10;sev2luZn20RpA6mByUiW1iUqPq522MfLe4z69QNaPwMAAP//AwBQSwMEFAAGAAgAAAAhAIPi08Df&#10;AAAADAEAAA8AAABkcnMvZG93bnJldi54bWxMj8tOwzAQRfdI/IM1SOyoQ5QHCXEqxENiSVuQWLrx&#10;5CHicRS7bfh7pquynJmjO+dW68WO4oizHxwpuF9FIJAaZwbqFHzu3u4eQPigyejRESr4RQ/r+vqq&#10;0qVxJ9rgcRs6wSHkS62gD2EqpfRNj1b7lZuQ+Na62erA49xJM+sTh9tRxlGUSasH4g+9nvC5x+Zn&#10;e7AKvuh7fG8T02OefiSb6fWlTcNOqdub5ekRRMAlXGA467M61Oy0dwcyXowK8jTNGFVQRAV3OBNx&#10;nnC9Pa+yIgZZV/J/ifoPAAD//wMAUEsBAi0AFAAGAAgAAAAhALaDOJL+AAAA4QEAABMAAAAAAAAA&#10;AAAAAAAAAAAAAFtDb250ZW50X1R5cGVzXS54bWxQSwECLQAUAAYACAAAACEAOP0h/9YAAACUAQAA&#10;CwAAAAAAAAAAAAAAAAAvAQAAX3JlbHMvLnJlbHNQSwECLQAUAAYACAAAACEAjCMpeUACAADIBAAA&#10;DgAAAAAAAAAAAAAAAAAuAgAAZHJzL2Uyb0RvYy54bWxQSwECLQAUAAYACAAAACEAg+LTwN8AAAAM&#10;AQAADwAAAAAAAAAAAAAAAACaBAAAZHJzL2Rvd25yZXYueG1sUEsFBgAAAAAEAAQA8wAAAKYFAAAA&#10;AA==&#10;" filled="f" stroked="f">
                <v:textbox style="mso-fit-shape-to-text:t">
                  <w:txbxContent>
                    <w:p w14:paraId="3D1F0BDD" w14:textId="1E76F986" w:rsidR="003F1391" w:rsidRPr="00766B83" w:rsidRDefault="00B805A5">
                      <w:pPr>
                        <w:rPr>
                          <w:i/>
                          <w:iCs/>
                          <w:color w:val="3B3838" w:themeColor="background2" w:themeShade="40"/>
                        </w:rPr>
                      </w:pPr>
                      <w:r w:rsidRPr="00766B83">
                        <w:rPr>
                          <w:i/>
                          <w:iCs/>
                          <w:color w:val="3B3838" w:themeColor="background2" w:themeShade="40"/>
                        </w:rPr>
                        <w:t>Photo by NPS</w:t>
                      </w:r>
                    </w:p>
                  </w:txbxContent>
                </v:textbox>
                <w10:wrap anchory="page"/>
              </v:shape>
            </w:pict>
          </mc:Fallback>
        </mc:AlternateContent>
      </w:r>
      <w:r w:rsidR="000D3614">
        <w:rPr>
          <w:noProof/>
        </w:rPr>
        <w:drawing>
          <wp:inline distT="0" distB="0" distL="0" distR="0" wp14:anchorId="620CC901" wp14:editId="40E9B163">
            <wp:extent cx="3118757" cy="3118757"/>
            <wp:effectExtent l="171450" t="171450" r="196215" b="196215"/>
            <wp:docPr id="12" name="Picture 12" descr="Blood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ro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557" cy="313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9AD7FA4" w14:textId="75FDFAA6" w:rsidR="003F1391" w:rsidRDefault="003F1391" w:rsidP="0000117B">
      <w:pPr>
        <w:jc w:val="center"/>
        <w:rPr>
          <w:sz w:val="24"/>
          <w:szCs w:val="24"/>
        </w:rPr>
      </w:pPr>
    </w:p>
    <w:p w14:paraId="2FA46553" w14:textId="19DB82C3" w:rsidR="00367CB5" w:rsidRPr="00766B83" w:rsidRDefault="00586015" w:rsidP="0000117B">
      <w:pPr>
        <w:jc w:val="center"/>
        <w:rPr>
          <w:rFonts w:asciiTheme="majorHAnsi" w:hAnsiTheme="majorHAnsi" w:cstheme="majorHAnsi"/>
          <w:sz w:val="32"/>
          <w:szCs w:val="32"/>
        </w:rPr>
      </w:pPr>
      <w:r w:rsidRPr="00766B83">
        <w:rPr>
          <w:rFonts w:asciiTheme="majorHAnsi" w:hAnsiTheme="majorHAnsi" w:cstheme="majorHAnsi"/>
          <w:sz w:val="32"/>
          <w:szCs w:val="32"/>
        </w:rPr>
        <w:t>The National Park Service</w:t>
      </w:r>
      <w:r w:rsidR="00D13E79" w:rsidRPr="00766B83">
        <w:rPr>
          <w:rFonts w:asciiTheme="majorHAnsi" w:hAnsiTheme="majorHAnsi" w:cstheme="majorHAnsi"/>
          <w:sz w:val="32"/>
          <w:szCs w:val="32"/>
        </w:rPr>
        <w:br/>
      </w:r>
      <w:r w:rsidRPr="00766B83">
        <w:rPr>
          <w:rFonts w:asciiTheme="majorHAnsi" w:hAnsiTheme="majorHAnsi" w:cstheme="majorHAnsi"/>
          <w:sz w:val="32"/>
          <w:szCs w:val="32"/>
        </w:rPr>
        <w:t>US Department of Interior</w:t>
      </w:r>
    </w:p>
    <w:sdt>
      <w:sdtPr>
        <w:rPr>
          <w:rFonts w:asciiTheme="minorHAnsi" w:eastAsiaTheme="minorHAnsi" w:hAnsiTheme="minorHAnsi" w:cstheme="minorHAnsi"/>
          <w:b/>
          <w:bCs/>
          <w:color w:val="auto"/>
          <w:sz w:val="24"/>
          <w:szCs w:val="24"/>
        </w:rPr>
        <w:id w:val="-1120298820"/>
        <w:docPartObj>
          <w:docPartGallery w:val="Table of Contents"/>
          <w:docPartUnique/>
        </w:docPartObj>
      </w:sdtPr>
      <w:sdtEndPr>
        <w:rPr>
          <w:rFonts w:cstheme="minorBidi"/>
          <w:noProof/>
          <w:sz w:val="22"/>
          <w:szCs w:val="22"/>
        </w:rPr>
      </w:sdtEndPr>
      <w:sdtContent>
        <w:p w14:paraId="66B9799E" w14:textId="3397B8E6" w:rsidR="0084298E" w:rsidRPr="00FE1E31" w:rsidRDefault="0084298E">
          <w:pPr>
            <w:pStyle w:val="TOCHeading"/>
            <w:rPr>
              <w:rFonts w:asciiTheme="minorHAnsi" w:hAnsiTheme="minorHAnsi" w:cstheme="minorHAnsi"/>
              <w:b/>
              <w:bCs/>
              <w:sz w:val="44"/>
              <w:szCs w:val="44"/>
            </w:rPr>
          </w:pPr>
          <w:r w:rsidRPr="00FE1E31">
            <w:rPr>
              <w:rFonts w:asciiTheme="minorHAnsi" w:hAnsiTheme="minorHAnsi" w:cstheme="minorHAnsi"/>
              <w:b/>
              <w:bCs/>
              <w:sz w:val="44"/>
              <w:szCs w:val="44"/>
            </w:rPr>
            <w:t>Table of Contents</w:t>
          </w:r>
        </w:p>
        <w:p w14:paraId="728252BB" w14:textId="4BF9063B" w:rsidR="00F11B60" w:rsidRPr="00F11B60" w:rsidRDefault="0084298E">
          <w:pPr>
            <w:pStyle w:val="TOC1"/>
            <w:tabs>
              <w:tab w:val="right" w:leader="dot" w:pos="12950"/>
            </w:tabs>
            <w:rPr>
              <w:rFonts w:eastAsiaTheme="minorEastAsia"/>
              <w:noProof/>
              <w:sz w:val="40"/>
              <w:szCs w:val="40"/>
            </w:rPr>
          </w:pPr>
          <w:r w:rsidRPr="00F11B60">
            <w:rPr>
              <w:sz w:val="40"/>
              <w:szCs w:val="40"/>
            </w:rPr>
            <w:fldChar w:fldCharType="begin"/>
          </w:r>
          <w:r w:rsidRPr="00F11B60">
            <w:rPr>
              <w:sz w:val="40"/>
              <w:szCs w:val="40"/>
            </w:rPr>
            <w:instrText xml:space="preserve"> TOC \o "1-3" \h \z \u </w:instrText>
          </w:r>
          <w:r w:rsidRPr="00F11B60">
            <w:rPr>
              <w:sz w:val="40"/>
              <w:szCs w:val="40"/>
            </w:rPr>
            <w:fldChar w:fldCharType="separate"/>
          </w:r>
          <w:hyperlink w:anchor="_Toc66703952" w:history="1">
            <w:r w:rsidR="00F11B60" w:rsidRPr="00F11B60">
              <w:rPr>
                <w:rStyle w:val="Hyperlink"/>
                <w:rFonts w:ascii="Calibri" w:hAnsi="Calibri" w:cs="Calibri"/>
                <w:noProof/>
                <w:color w:val="auto"/>
                <w:sz w:val="40"/>
                <w:szCs w:val="40"/>
              </w:rPr>
              <w:t>Welcome to Your National Historical Park</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_Toc66703952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3</w:t>
            </w:r>
            <w:r w:rsidR="00F11B60" w:rsidRPr="00F11B60">
              <w:rPr>
                <w:noProof/>
                <w:webHidden/>
                <w:sz w:val="40"/>
                <w:szCs w:val="40"/>
              </w:rPr>
              <w:fldChar w:fldCharType="end"/>
            </w:r>
          </w:hyperlink>
        </w:p>
        <w:p w14:paraId="0CACB4DE" w14:textId="23943937" w:rsidR="00F11B60" w:rsidRPr="00F11B60" w:rsidRDefault="00620601">
          <w:pPr>
            <w:pStyle w:val="TOC1"/>
            <w:tabs>
              <w:tab w:val="right" w:leader="dot" w:pos="12950"/>
            </w:tabs>
            <w:rPr>
              <w:rFonts w:eastAsiaTheme="minorEastAsia"/>
              <w:noProof/>
              <w:sz w:val="40"/>
              <w:szCs w:val="40"/>
            </w:rPr>
          </w:pPr>
          <w:hyperlink w:anchor="_Toc66703953" w:history="1">
            <w:r w:rsidR="00F11B60" w:rsidRPr="00F11B60">
              <w:rPr>
                <w:rStyle w:val="Hyperlink"/>
                <w:rFonts w:cstheme="minorHAnsi"/>
                <w:noProof/>
                <w:color w:val="auto"/>
                <w:sz w:val="40"/>
                <w:szCs w:val="40"/>
              </w:rPr>
              <w:t>Town Creek to Stickpile (Mile 162.1 – 149.4)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_Toc66703953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5</w:t>
            </w:r>
            <w:r w:rsidR="00F11B60" w:rsidRPr="00F11B60">
              <w:rPr>
                <w:noProof/>
                <w:webHidden/>
                <w:sz w:val="40"/>
                <w:szCs w:val="40"/>
              </w:rPr>
              <w:fldChar w:fldCharType="end"/>
            </w:r>
          </w:hyperlink>
        </w:p>
        <w:p w14:paraId="58A34F89" w14:textId="771D0CD0" w:rsidR="00F11B60" w:rsidRPr="00F11B60" w:rsidRDefault="00620601">
          <w:pPr>
            <w:pStyle w:val="TOC1"/>
            <w:tabs>
              <w:tab w:val="right" w:leader="dot" w:pos="12950"/>
            </w:tabs>
            <w:rPr>
              <w:rFonts w:eastAsiaTheme="minorEastAsia"/>
              <w:noProof/>
              <w:sz w:val="40"/>
              <w:szCs w:val="40"/>
            </w:rPr>
          </w:pPr>
          <w:hyperlink w:anchor="_Toc66703954" w:history="1">
            <w:r w:rsidR="00F11B60" w:rsidRPr="00F11B60">
              <w:rPr>
                <w:rStyle w:val="Hyperlink"/>
                <w:rFonts w:cstheme="minorHAnsi"/>
                <w:noProof/>
                <w:color w:val="auto"/>
                <w:sz w:val="40"/>
                <w:szCs w:val="40"/>
              </w:rPr>
              <w:t>Stickpile to Cacapon Junction (Mile 149.4 – 133.6)</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_Toc66703954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5</w:t>
            </w:r>
            <w:r w:rsidR="00F11B60" w:rsidRPr="00F11B60">
              <w:rPr>
                <w:noProof/>
                <w:webHidden/>
                <w:sz w:val="40"/>
                <w:szCs w:val="40"/>
              </w:rPr>
              <w:fldChar w:fldCharType="end"/>
            </w:r>
          </w:hyperlink>
        </w:p>
        <w:p w14:paraId="0C2F1F07" w14:textId="726DB0F4" w:rsidR="00F11B60" w:rsidRPr="00F11B60" w:rsidRDefault="00620601">
          <w:pPr>
            <w:pStyle w:val="TOC1"/>
            <w:tabs>
              <w:tab w:val="right" w:leader="dot" w:pos="12950"/>
            </w:tabs>
            <w:rPr>
              <w:rFonts w:eastAsiaTheme="minorEastAsia"/>
              <w:noProof/>
              <w:sz w:val="40"/>
              <w:szCs w:val="40"/>
            </w:rPr>
          </w:pPr>
          <w:hyperlink w:anchor="_Toc66703955" w:history="1">
            <w:r w:rsidR="00F11B60" w:rsidRPr="00F11B60">
              <w:rPr>
                <w:rStyle w:val="Hyperlink"/>
                <w:rFonts w:cstheme="minorHAnsi"/>
                <w:noProof/>
                <w:color w:val="auto"/>
                <w:sz w:val="40"/>
                <w:szCs w:val="40"/>
              </w:rPr>
              <w:t>Cacapon Junction to Hancock (Mile 133.6 to 124.1)</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_Toc66703955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6</w:t>
            </w:r>
            <w:r w:rsidR="00F11B60" w:rsidRPr="00F11B60">
              <w:rPr>
                <w:noProof/>
                <w:webHidden/>
                <w:sz w:val="40"/>
                <w:szCs w:val="40"/>
              </w:rPr>
              <w:fldChar w:fldCharType="end"/>
            </w:r>
          </w:hyperlink>
        </w:p>
        <w:p w14:paraId="06C6045F" w14:textId="77BAF186" w:rsidR="00F11B60" w:rsidRPr="00F11B60" w:rsidRDefault="00620601">
          <w:pPr>
            <w:pStyle w:val="TOC1"/>
            <w:tabs>
              <w:tab w:val="right" w:leader="dot" w:pos="12950"/>
            </w:tabs>
            <w:rPr>
              <w:rFonts w:eastAsiaTheme="minorEastAsia"/>
              <w:noProof/>
              <w:sz w:val="40"/>
              <w:szCs w:val="40"/>
            </w:rPr>
          </w:pPr>
          <w:hyperlink w:anchor="_Toc66703956" w:history="1">
            <w:r w:rsidR="00F11B60" w:rsidRPr="00F11B60">
              <w:rPr>
                <w:rStyle w:val="Hyperlink"/>
                <w:rFonts w:cstheme="minorHAnsi"/>
                <w:noProof/>
                <w:color w:val="auto"/>
                <w:sz w:val="40"/>
                <w:szCs w:val="40"/>
              </w:rPr>
              <w:t>McCoy’s Ferry to Williamsport (Mile 110.4 – 99.7)</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_Toc66703956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7</w:t>
            </w:r>
            <w:r w:rsidR="00F11B60" w:rsidRPr="00F11B60">
              <w:rPr>
                <w:noProof/>
                <w:webHidden/>
                <w:sz w:val="40"/>
                <w:szCs w:val="40"/>
              </w:rPr>
              <w:fldChar w:fldCharType="end"/>
            </w:r>
          </w:hyperlink>
        </w:p>
        <w:p w14:paraId="75A26628" w14:textId="33A5AF70" w:rsidR="00F11B60" w:rsidRPr="00F11B60" w:rsidRDefault="00620601">
          <w:pPr>
            <w:pStyle w:val="TOC1"/>
            <w:tabs>
              <w:tab w:val="right" w:leader="dot" w:pos="12950"/>
            </w:tabs>
            <w:rPr>
              <w:rFonts w:eastAsiaTheme="minorEastAsia"/>
              <w:noProof/>
              <w:sz w:val="40"/>
              <w:szCs w:val="40"/>
            </w:rPr>
          </w:pPr>
          <w:hyperlink w:anchor="_Toc66703957" w:history="1">
            <w:r w:rsidR="00F11B60" w:rsidRPr="00F11B60">
              <w:rPr>
                <w:rStyle w:val="Hyperlink"/>
                <w:rFonts w:cstheme="minorHAnsi"/>
                <w:noProof/>
                <w:color w:val="auto"/>
                <w:sz w:val="40"/>
                <w:szCs w:val="40"/>
              </w:rPr>
              <w:t>Williamsport to Dam 4 (Mile 99.7 – 84.4)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_Toc66703957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8</w:t>
            </w:r>
            <w:r w:rsidR="00F11B60" w:rsidRPr="00F11B60">
              <w:rPr>
                <w:noProof/>
                <w:webHidden/>
                <w:sz w:val="40"/>
                <w:szCs w:val="40"/>
              </w:rPr>
              <w:fldChar w:fldCharType="end"/>
            </w:r>
          </w:hyperlink>
        </w:p>
        <w:p w14:paraId="72360ED4" w14:textId="474F1AD9" w:rsidR="00F11B60" w:rsidRPr="00F11B60" w:rsidRDefault="00620601">
          <w:pPr>
            <w:pStyle w:val="TOC1"/>
            <w:tabs>
              <w:tab w:val="right" w:leader="dot" w:pos="12950"/>
            </w:tabs>
            <w:rPr>
              <w:rFonts w:eastAsiaTheme="minorEastAsia"/>
              <w:noProof/>
              <w:sz w:val="40"/>
              <w:szCs w:val="40"/>
            </w:rPr>
          </w:pPr>
          <w:hyperlink w:anchor="_Toc66703958" w:history="1">
            <w:r w:rsidR="00F11B60" w:rsidRPr="00F11B60">
              <w:rPr>
                <w:rStyle w:val="Hyperlink"/>
                <w:rFonts w:cstheme="minorHAnsi"/>
                <w:noProof/>
                <w:color w:val="auto"/>
                <w:sz w:val="40"/>
                <w:szCs w:val="40"/>
              </w:rPr>
              <w:t>Brunswick to Indian Flats (Mile 54.0 – 42.4)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_Toc66703958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9</w:t>
            </w:r>
            <w:r w:rsidR="00F11B60" w:rsidRPr="00F11B60">
              <w:rPr>
                <w:noProof/>
                <w:webHidden/>
                <w:sz w:val="40"/>
                <w:szCs w:val="40"/>
              </w:rPr>
              <w:fldChar w:fldCharType="end"/>
            </w:r>
          </w:hyperlink>
        </w:p>
        <w:p w14:paraId="1EE3D66D" w14:textId="02A64859" w:rsidR="00F11B60" w:rsidRPr="00F11B60" w:rsidRDefault="00620601">
          <w:pPr>
            <w:pStyle w:val="TOC1"/>
            <w:tabs>
              <w:tab w:val="right" w:leader="dot" w:pos="12950"/>
            </w:tabs>
            <w:rPr>
              <w:rFonts w:eastAsiaTheme="minorEastAsia"/>
              <w:noProof/>
              <w:sz w:val="40"/>
              <w:szCs w:val="40"/>
            </w:rPr>
          </w:pPr>
          <w:hyperlink w:anchor="_Toc66703959" w:history="1">
            <w:r w:rsidR="00F11B60" w:rsidRPr="00F11B60">
              <w:rPr>
                <w:rStyle w:val="Hyperlink"/>
                <w:rFonts w:cstheme="minorHAnsi"/>
                <w:noProof/>
                <w:color w:val="auto"/>
                <w:sz w:val="40"/>
                <w:szCs w:val="40"/>
              </w:rPr>
              <w:t>Indian Flats to Sycamore Landing (Mile 42.4 – 27.2)</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_Toc66703959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10</w:t>
            </w:r>
            <w:r w:rsidR="00F11B60" w:rsidRPr="00F11B60">
              <w:rPr>
                <w:noProof/>
                <w:webHidden/>
                <w:sz w:val="40"/>
                <w:szCs w:val="40"/>
              </w:rPr>
              <w:fldChar w:fldCharType="end"/>
            </w:r>
          </w:hyperlink>
        </w:p>
        <w:p w14:paraId="25A5CD5F" w14:textId="5E29C0D7" w:rsidR="00F11B60" w:rsidRPr="00F11B60" w:rsidRDefault="00620601">
          <w:pPr>
            <w:pStyle w:val="TOC1"/>
            <w:tabs>
              <w:tab w:val="right" w:leader="dot" w:pos="12950"/>
            </w:tabs>
            <w:rPr>
              <w:rFonts w:eastAsiaTheme="minorEastAsia"/>
              <w:noProof/>
              <w:sz w:val="40"/>
              <w:szCs w:val="40"/>
            </w:rPr>
          </w:pPr>
          <w:hyperlink w:anchor="_Toc66703960" w:history="1">
            <w:r w:rsidR="00F11B60" w:rsidRPr="00F11B60">
              <w:rPr>
                <w:rStyle w:val="Hyperlink"/>
                <w:rFonts w:cstheme="minorHAnsi"/>
                <w:noProof/>
                <w:color w:val="auto"/>
                <w:sz w:val="40"/>
                <w:szCs w:val="40"/>
              </w:rPr>
              <w:t>Sycamore Landing to Great Falls (Mile 27.2 – 14.3)</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_Toc66703960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10</w:t>
            </w:r>
            <w:r w:rsidR="00F11B60" w:rsidRPr="00F11B60">
              <w:rPr>
                <w:noProof/>
                <w:webHidden/>
                <w:sz w:val="40"/>
                <w:szCs w:val="40"/>
              </w:rPr>
              <w:fldChar w:fldCharType="end"/>
            </w:r>
          </w:hyperlink>
        </w:p>
        <w:p w14:paraId="64C46AB5" w14:textId="305B3786" w:rsidR="00F11B60" w:rsidRPr="00F11B60" w:rsidRDefault="00620601">
          <w:pPr>
            <w:pStyle w:val="TOC1"/>
            <w:tabs>
              <w:tab w:val="right" w:leader="dot" w:pos="12950"/>
            </w:tabs>
            <w:rPr>
              <w:rFonts w:eastAsiaTheme="minorEastAsia"/>
              <w:noProof/>
              <w:sz w:val="40"/>
              <w:szCs w:val="40"/>
            </w:rPr>
          </w:pPr>
          <w:hyperlink w:anchor="_Toc66703961" w:history="1">
            <w:r w:rsidR="00F11B60" w:rsidRPr="00F11B60">
              <w:rPr>
                <w:rStyle w:val="Hyperlink"/>
                <w:rFonts w:cstheme="minorHAnsi"/>
                <w:noProof/>
                <w:color w:val="auto"/>
                <w:sz w:val="40"/>
                <w:szCs w:val="40"/>
              </w:rPr>
              <w:t>Great Falls to Tidelock (Mile 14.3 – 0.0)</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_Toc66703961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11</w:t>
            </w:r>
            <w:r w:rsidR="00F11B60" w:rsidRPr="00F11B60">
              <w:rPr>
                <w:noProof/>
                <w:webHidden/>
                <w:sz w:val="40"/>
                <w:szCs w:val="40"/>
              </w:rPr>
              <w:fldChar w:fldCharType="end"/>
            </w:r>
          </w:hyperlink>
        </w:p>
        <w:p w14:paraId="5E3EA09B" w14:textId="2D23CFDA" w:rsidR="00F11B60" w:rsidRPr="00F11B60" w:rsidRDefault="00620601">
          <w:pPr>
            <w:pStyle w:val="TOC1"/>
            <w:tabs>
              <w:tab w:val="right" w:leader="dot" w:pos="12950"/>
            </w:tabs>
            <w:rPr>
              <w:rFonts w:eastAsiaTheme="minorEastAsia"/>
              <w:noProof/>
              <w:sz w:val="40"/>
              <w:szCs w:val="40"/>
            </w:rPr>
          </w:pPr>
          <w:hyperlink w:anchor="_Toc66703962" w:history="1">
            <w:r w:rsidR="00F11B60" w:rsidRPr="00F11B60">
              <w:rPr>
                <w:rStyle w:val="Hyperlink"/>
                <w:rFonts w:cstheme="minorHAnsi"/>
                <w:noProof/>
                <w:color w:val="auto"/>
                <w:sz w:val="40"/>
                <w:szCs w:val="40"/>
              </w:rPr>
              <w:t>Blooming Periods</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_Toc66703962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13</w:t>
            </w:r>
            <w:r w:rsidR="00F11B60" w:rsidRPr="00F11B60">
              <w:rPr>
                <w:noProof/>
                <w:webHidden/>
                <w:sz w:val="40"/>
                <w:szCs w:val="40"/>
              </w:rPr>
              <w:fldChar w:fldCharType="end"/>
            </w:r>
          </w:hyperlink>
        </w:p>
        <w:p w14:paraId="23A44801" w14:textId="0D490E53" w:rsidR="00F11B60" w:rsidRPr="00F11B60" w:rsidRDefault="00620601">
          <w:pPr>
            <w:pStyle w:val="TOC1"/>
            <w:tabs>
              <w:tab w:val="right" w:leader="dot" w:pos="12950"/>
            </w:tabs>
            <w:rPr>
              <w:rFonts w:eastAsiaTheme="minorEastAsia"/>
              <w:noProof/>
              <w:sz w:val="40"/>
              <w:szCs w:val="40"/>
            </w:rPr>
          </w:pPr>
          <w:hyperlink w:anchor="_Toc66703963" w:history="1">
            <w:r w:rsidR="00F11B60" w:rsidRPr="00F11B60">
              <w:rPr>
                <w:rStyle w:val="Hyperlink"/>
                <w:rFonts w:ascii="Calibri" w:hAnsi="Calibri"/>
                <w:noProof/>
                <w:color w:val="auto"/>
                <w:sz w:val="40"/>
                <w:szCs w:val="40"/>
              </w:rPr>
              <w:t>2015 Superintendent’s Compendium</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_Toc66703963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14</w:t>
            </w:r>
            <w:r w:rsidR="00F11B60" w:rsidRPr="00F11B60">
              <w:rPr>
                <w:noProof/>
                <w:webHidden/>
                <w:sz w:val="40"/>
                <w:szCs w:val="40"/>
              </w:rPr>
              <w:fldChar w:fldCharType="end"/>
            </w:r>
          </w:hyperlink>
        </w:p>
        <w:p w14:paraId="706B2534" w14:textId="00B449F0" w:rsidR="00F11B60" w:rsidRPr="00F11B60" w:rsidRDefault="00620601">
          <w:pPr>
            <w:pStyle w:val="TOC1"/>
            <w:tabs>
              <w:tab w:val="right" w:leader="dot" w:pos="12950"/>
            </w:tabs>
            <w:rPr>
              <w:rFonts w:eastAsiaTheme="minorEastAsia"/>
              <w:noProof/>
              <w:sz w:val="40"/>
              <w:szCs w:val="40"/>
            </w:rPr>
          </w:pPr>
          <w:hyperlink w:anchor="_Toc66703964" w:history="1">
            <w:r w:rsidR="00F11B60" w:rsidRPr="00F11B60">
              <w:rPr>
                <w:rStyle w:val="Hyperlink"/>
                <w:rFonts w:cstheme="minorHAnsi"/>
                <w:noProof/>
                <w:color w:val="auto"/>
                <w:sz w:val="40"/>
                <w:szCs w:val="40"/>
              </w:rPr>
              <w:t>References and Resources</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_Toc66703964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15</w:t>
            </w:r>
            <w:r w:rsidR="00F11B60" w:rsidRPr="00F11B60">
              <w:rPr>
                <w:noProof/>
                <w:webHidden/>
                <w:sz w:val="40"/>
                <w:szCs w:val="40"/>
              </w:rPr>
              <w:fldChar w:fldCharType="end"/>
            </w:r>
          </w:hyperlink>
        </w:p>
        <w:p w14:paraId="72A4A038" w14:textId="1A6273BA" w:rsidR="0042020F" w:rsidRPr="00F11B60" w:rsidRDefault="0084298E">
          <w:pPr>
            <w:rPr>
              <w:b/>
              <w:bCs/>
              <w:noProof/>
            </w:rPr>
          </w:pPr>
          <w:r w:rsidRPr="00F11B60">
            <w:rPr>
              <w:noProof/>
              <w:sz w:val="40"/>
              <w:szCs w:val="40"/>
            </w:rPr>
            <w:fldChar w:fldCharType="end"/>
          </w:r>
        </w:p>
      </w:sdtContent>
    </w:sdt>
    <w:tbl>
      <w:tblPr>
        <w:tblStyle w:val="TableGrid"/>
        <w:tblW w:w="1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450"/>
        <w:gridCol w:w="5755"/>
      </w:tblGrid>
      <w:tr w:rsidR="008C1F13" w14:paraId="0B0DD3E2" w14:textId="77777777" w:rsidTr="00C1455E">
        <w:tc>
          <w:tcPr>
            <w:tcW w:w="7110" w:type="dxa"/>
          </w:tcPr>
          <w:p w14:paraId="522D853F" w14:textId="261ECBB9" w:rsidR="008C1F13" w:rsidRPr="00D22A64" w:rsidRDefault="00462E8C" w:rsidP="00D22A64">
            <w:pPr>
              <w:pStyle w:val="Heading1"/>
              <w:outlineLvl w:val="0"/>
              <w:rPr>
                <w:rFonts w:ascii="Calibri" w:hAnsi="Calibri" w:cs="Calibri"/>
                <w:b/>
                <w:bCs/>
                <w:sz w:val="40"/>
                <w:szCs w:val="40"/>
              </w:rPr>
            </w:pPr>
            <w:bookmarkStart w:id="0" w:name="_Toc66703952"/>
            <w:r w:rsidRPr="002E17AE">
              <w:rPr>
                <w:rFonts w:ascii="Calibri" w:hAnsi="Calibri" w:cs="Calibri"/>
                <w:b/>
                <w:bCs/>
                <w:sz w:val="40"/>
                <w:szCs w:val="40"/>
              </w:rPr>
              <w:lastRenderedPageBreak/>
              <w:t>Welcome</w:t>
            </w:r>
            <w:r w:rsidR="00413F73" w:rsidRPr="002E17AE">
              <w:rPr>
                <w:rFonts w:ascii="Calibri" w:hAnsi="Calibri" w:cs="Calibri"/>
                <w:b/>
                <w:bCs/>
                <w:sz w:val="40"/>
                <w:szCs w:val="40"/>
              </w:rPr>
              <w:t xml:space="preserve"> to Your National </w:t>
            </w:r>
            <w:r w:rsidR="00C1455E" w:rsidRPr="002E17AE">
              <w:rPr>
                <w:rFonts w:ascii="Calibri" w:hAnsi="Calibri" w:cs="Calibri"/>
                <w:b/>
                <w:bCs/>
                <w:sz w:val="40"/>
                <w:szCs w:val="40"/>
              </w:rPr>
              <w:t xml:space="preserve">Historical </w:t>
            </w:r>
            <w:r w:rsidR="00413F73" w:rsidRPr="002E17AE">
              <w:rPr>
                <w:rFonts w:ascii="Calibri" w:hAnsi="Calibri" w:cs="Calibri"/>
                <w:b/>
                <w:bCs/>
                <w:sz w:val="40"/>
                <w:szCs w:val="40"/>
              </w:rPr>
              <w:t>Park</w:t>
            </w:r>
            <w:bookmarkEnd w:id="0"/>
          </w:p>
          <w:p w14:paraId="2AA310CD" w14:textId="6AEB6DAD" w:rsidR="0007335C" w:rsidRPr="008110C1" w:rsidRDefault="00D27D48" w:rsidP="00D60EA9">
            <w:pPr>
              <w:rPr>
                <w:i/>
                <w:iCs/>
                <w:sz w:val="28"/>
                <w:szCs w:val="28"/>
              </w:rPr>
            </w:pPr>
            <w:r w:rsidRPr="008110C1">
              <w:rPr>
                <w:i/>
                <w:iCs/>
                <w:sz w:val="28"/>
                <w:szCs w:val="28"/>
              </w:rPr>
              <w:t>E</w:t>
            </w:r>
            <w:r w:rsidR="00882596" w:rsidRPr="008110C1">
              <w:rPr>
                <w:i/>
                <w:iCs/>
                <w:sz w:val="28"/>
                <w:szCs w:val="28"/>
              </w:rPr>
              <w:t xml:space="preserve">xplore </w:t>
            </w:r>
            <w:r w:rsidR="008E6725" w:rsidRPr="008110C1">
              <w:rPr>
                <w:i/>
                <w:iCs/>
                <w:sz w:val="28"/>
                <w:szCs w:val="28"/>
              </w:rPr>
              <w:t>a diverse range of flowers</w:t>
            </w:r>
            <w:r w:rsidR="00FD261E" w:rsidRPr="008110C1">
              <w:rPr>
                <w:i/>
                <w:iCs/>
                <w:sz w:val="28"/>
                <w:szCs w:val="28"/>
              </w:rPr>
              <w:t>, shrubs, and trees that call the C&amp;O Canal home</w:t>
            </w:r>
            <w:r w:rsidR="00C10BFE" w:rsidRPr="008110C1">
              <w:rPr>
                <w:i/>
                <w:iCs/>
                <w:sz w:val="28"/>
                <w:szCs w:val="28"/>
              </w:rPr>
              <w:t xml:space="preserve"> with this guide!</w:t>
            </w:r>
            <w:r w:rsidR="00FD261E" w:rsidRPr="008110C1">
              <w:rPr>
                <w:i/>
                <w:iCs/>
                <w:sz w:val="28"/>
                <w:szCs w:val="28"/>
              </w:rPr>
              <w:t xml:space="preserve"> As you </w:t>
            </w:r>
            <w:r w:rsidR="00E6154E" w:rsidRPr="008110C1">
              <w:rPr>
                <w:i/>
                <w:iCs/>
                <w:sz w:val="28"/>
                <w:szCs w:val="28"/>
              </w:rPr>
              <w:t xml:space="preserve">bike, hike, and enjoy </w:t>
            </w:r>
            <w:r w:rsidR="00F013AA" w:rsidRPr="008110C1">
              <w:rPr>
                <w:i/>
                <w:iCs/>
                <w:sz w:val="28"/>
                <w:szCs w:val="28"/>
              </w:rPr>
              <w:t>the towpath</w:t>
            </w:r>
            <w:r w:rsidR="00E6154E" w:rsidRPr="008110C1">
              <w:rPr>
                <w:i/>
                <w:iCs/>
                <w:sz w:val="28"/>
                <w:szCs w:val="28"/>
              </w:rPr>
              <w:t xml:space="preserve">, </w:t>
            </w:r>
            <w:r w:rsidR="00A63FFD" w:rsidRPr="008110C1">
              <w:rPr>
                <w:i/>
                <w:iCs/>
                <w:sz w:val="28"/>
                <w:szCs w:val="28"/>
              </w:rPr>
              <w:t>make sure to take the time to “smell the flowers” and reflect on your</w:t>
            </w:r>
            <w:r w:rsidR="008110C1" w:rsidRPr="008110C1">
              <w:rPr>
                <w:i/>
                <w:iCs/>
                <w:sz w:val="28"/>
                <w:szCs w:val="28"/>
              </w:rPr>
              <w:t xml:space="preserve"> beautiful</w:t>
            </w:r>
            <w:r w:rsidR="00A63FFD" w:rsidRPr="008110C1">
              <w:rPr>
                <w:i/>
                <w:iCs/>
                <w:sz w:val="28"/>
                <w:szCs w:val="28"/>
              </w:rPr>
              <w:t xml:space="preserve"> natural surroundings</w:t>
            </w:r>
            <w:r w:rsidR="00674364" w:rsidRPr="008110C1">
              <w:rPr>
                <w:i/>
                <w:iCs/>
                <w:sz w:val="28"/>
                <w:szCs w:val="28"/>
              </w:rPr>
              <w:t>.</w:t>
            </w:r>
          </w:p>
          <w:p w14:paraId="3D7653FC" w14:textId="77777777" w:rsidR="0007335C" w:rsidRDefault="0007335C" w:rsidP="00D60EA9">
            <w:pPr>
              <w:rPr>
                <w:b/>
                <w:bCs/>
                <w:sz w:val="24"/>
                <w:szCs w:val="24"/>
              </w:rPr>
            </w:pPr>
          </w:p>
          <w:p w14:paraId="375D98F4" w14:textId="695CA8EF" w:rsidR="008C1F13" w:rsidRPr="00333204" w:rsidRDefault="008C1F13" w:rsidP="00D60EA9">
            <w:pPr>
              <w:rPr>
                <w:sz w:val="24"/>
                <w:szCs w:val="24"/>
              </w:rPr>
            </w:pPr>
            <w:r w:rsidRPr="006D6A09">
              <w:rPr>
                <w:b/>
                <w:bCs/>
                <w:color w:val="2F5496" w:themeColor="accent1" w:themeShade="BF"/>
                <w:sz w:val="24"/>
                <w:szCs w:val="24"/>
              </w:rPr>
              <w:t>Plan your visit</w:t>
            </w:r>
            <w:r w:rsidRPr="006D6A09">
              <w:rPr>
                <w:color w:val="2F5496" w:themeColor="accent1" w:themeShade="BF"/>
                <w:sz w:val="24"/>
                <w:szCs w:val="24"/>
              </w:rPr>
              <w:t xml:space="preserve"> </w:t>
            </w:r>
            <w:r w:rsidRPr="00333204">
              <w:rPr>
                <w:sz w:val="24"/>
                <w:szCs w:val="24"/>
              </w:rPr>
              <w:t xml:space="preserve">– </w:t>
            </w:r>
            <w:r w:rsidR="00F86892">
              <w:rPr>
                <w:sz w:val="24"/>
                <w:szCs w:val="24"/>
              </w:rPr>
              <w:t>K</w:t>
            </w:r>
            <w:r w:rsidRPr="00333204">
              <w:rPr>
                <w:sz w:val="24"/>
                <w:szCs w:val="24"/>
              </w:rPr>
              <w:t>eep this guide</w:t>
            </w:r>
            <w:r w:rsidR="00F86892">
              <w:rPr>
                <w:sz w:val="24"/>
                <w:szCs w:val="24"/>
              </w:rPr>
              <w:t xml:space="preserve"> handy</w:t>
            </w:r>
            <w:r w:rsidRPr="00333204">
              <w:rPr>
                <w:sz w:val="24"/>
                <w:szCs w:val="24"/>
              </w:rPr>
              <w:t xml:space="preserve"> </w:t>
            </w:r>
            <w:r w:rsidR="00F86892">
              <w:rPr>
                <w:sz w:val="24"/>
                <w:szCs w:val="24"/>
              </w:rPr>
              <w:t>during</w:t>
            </w:r>
            <w:r w:rsidR="00DB6B09">
              <w:rPr>
                <w:sz w:val="24"/>
                <w:szCs w:val="24"/>
              </w:rPr>
              <w:t xml:space="preserve"> your next outdoor adventure. </w:t>
            </w:r>
            <w:r w:rsidR="00297D6F">
              <w:rPr>
                <w:sz w:val="24"/>
                <w:szCs w:val="24"/>
              </w:rPr>
              <w:t>Check out the</w:t>
            </w:r>
            <w:r w:rsidR="00D37CA3">
              <w:rPr>
                <w:sz w:val="24"/>
                <w:szCs w:val="24"/>
              </w:rPr>
              <w:t xml:space="preserve"> C&amp;O Canal</w:t>
            </w:r>
            <w:r w:rsidR="00297D6F">
              <w:rPr>
                <w:sz w:val="24"/>
                <w:szCs w:val="24"/>
              </w:rPr>
              <w:t xml:space="preserve"> </w:t>
            </w:r>
            <w:hyperlink r:id="rId12" w:history="1">
              <w:r w:rsidR="00297D6F" w:rsidRPr="00D37CA3">
                <w:rPr>
                  <w:rStyle w:val="Hyperlink"/>
                  <w:sz w:val="24"/>
                  <w:szCs w:val="24"/>
                </w:rPr>
                <w:t xml:space="preserve">Plan Your Visit </w:t>
              </w:r>
              <w:r w:rsidR="00D37CA3" w:rsidRPr="00D37CA3">
                <w:rPr>
                  <w:rStyle w:val="Hyperlink"/>
                  <w:sz w:val="24"/>
                  <w:szCs w:val="24"/>
                </w:rPr>
                <w:t>web</w:t>
              </w:r>
              <w:r w:rsidR="00297D6F" w:rsidRPr="00D37CA3">
                <w:rPr>
                  <w:rStyle w:val="Hyperlink"/>
                  <w:sz w:val="24"/>
                  <w:szCs w:val="24"/>
                </w:rPr>
                <w:t>site</w:t>
              </w:r>
            </w:hyperlink>
            <w:r w:rsidR="00297D6F">
              <w:rPr>
                <w:sz w:val="24"/>
                <w:szCs w:val="24"/>
              </w:rPr>
              <w:t xml:space="preserve"> for important information </w:t>
            </w:r>
            <w:r w:rsidR="00C10BFE">
              <w:rPr>
                <w:sz w:val="24"/>
                <w:szCs w:val="24"/>
              </w:rPr>
              <w:t>prior to visiting the park.</w:t>
            </w:r>
            <w:r w:rsidR="00297D6F">
              <w:rPr>
                <w:sz w:val="24"/>
                <w:szCs w:val="24"/>
              </w:rPr>
              <w:t xml:space="preserve"> </w:t>
            </w:r>
            <w:r w:rsidR="00C10BFE">
              <w:rPr>
                <w:sz w:val="24"/>
                <w:szCs w:val="24"/>
              </w:rPr>
              <w:t>S</w:t>
            </w:r>
            <w:r w:rsidRPr="00333204">
              <w:rPr>
                <w:sz w:val="24"/>
                <w:szCs w:val="24"/>
              </w:rPr>
              <w:t>ee the References and Resources section for more information and details about the nature you see</w:t>
            </w:r>
            <w:r w:rsidR="00DB6B09">
              <w:rPr>
                <w:sz w:val="24"/>
                <w:szCs w:val="24"/>
              </w:rPr>
              <w:t>.</w:t>
            </w:r>
          </w:p>
          <w:p w14:paraId="79060CA9" w14:textId="77777777" w:rsidR="008C1F13" w:rsidRDefault="008C1F13" w:rsidP="00D60EA9">
            <w:pPr>
              <w:rPr>
                <w:sz w:val="24"/>
                <w:szCs w:val="24"/>
              </w:rPr>
            </w:pPr>
          </w:p>
          <w:p w14:paraId="24C5F5E8" w14:textId="0EB394E7" w:rsidR="008C1F13" w:rsidRDefault="008C1F13" w:rsidP="00D60EA9">
            <w:pPr>
              <w:rPr>
                <w:sz w:val="24"/>
                <w:szCs w:val="24"/>
              </w:rPr>
            </w:pPr>
            <w:r w:rsidRPr="006D6A09">
              <w:rPr>
                <w:b/>
                <w:bCs/>
                <w:color w:val="2F5496" w:themeColor="accent1" w:themeShade="BF"/>
                <w:sz w:val="24"/>
                <w:szCs w:val="24"/>
              </w:rPr>
              <w:t>Contents</w:t>
            </w:r>
            <w:r w:rsidRPr="00FB5DC2">
              <w:rPr>
                <w:sz w:val="24"/>
                <w:szCs w:val="24"/>
              </w:rPr>
              <w:t xml:space="preserve"> – This guide includes </w:t>
            </w:r>
            <w:r>
              <w:rPr>
                <w:sz w:val="24"/>
                <w:szCs w:val="24"/>
              </w:rPr>
              <w:t>a sample</w:t>
            </w:r>
            <w:r w:rsidRPr="00FB5DC2">
              <w:rPr>
                <w:sz w:val="24"/>
                <w:szCs w:val="24"/>
              </w:rPr>
              <w:t xml:space="preserve"> of the various species of trees and wildflowers found in Maryland and DC. </w:t>
            </w:r>
            <w:r>
              <w:rPr>
                <w:sz w:val="24"/>
                <w:szCs w:val="24"/>
              </w:rPr>
              <w:t xml:space="preserve">Although this is not a comprehensive field guide, it provides information on a variety of plants you may </w:t>
            </w:r>
            <w:r w:rsidR="002B6E22">
              <w:rPr>
                <w:sz w:val="24"/>
                <w:szCs w:val="24"/>
              </w:rPr>
              <w:t>see</w:t>
            </w:r>
            <w:r>
              <w:rPr>
                <w:sz w:val="24"/>
                <w:szCs w:val="24"/>
              </w:rPr>
              <w:t xml:space="preserve"> in the </w:t>
            </w:r>
            <w:r w:rsidR="002B6E22">
              <w:rPr>
                <w:sz w:val="24"/>
                <w:szCs w:val="24"/>
              </w:rPr>
              <w:t>p</w:t>
            </w:r>
            <w:r>
              <w:rPr>
                <w:sz w:val="24"/>
                <w:szCs w:val="24"/>
              </w:rPr>
              <w:t xml:space="preserve">ark. </w:t>
            </w:r>
            <w:r w:rsidRPr="00FB5DC2">
              <w:rPr>
                <w:sz w:val="24"/>
                <w:szCs w:val="24"/>
              </w:rPr>
              <w:t xml:space="preserve">The sections are organized by </w:t>
            </w:r>
            <w:r>
              <w:rPr>
                <w:sz w:val="24"/>
                <w:szCs w:val="24"/>
              </w:rPr>
              <w:t>various locations along the C&amp;O Canal</w:t>
            </w:r>
            <w:r w:rsidR="00CA47AD">
              <w:rPr>
                <w:sz w:val="24"/>
                <w:szCs w:val="24"/>
              </w:rPr>
              <w:t xml:space="preserve"> with reference sections.</w:t>
            </w:r>
          </w:p>
          <w:p w14:paraId="5A5FF99E" w14:textId="04BBF33A" w:rsidR="00DB6B09" w:rsidRDefault="00DB6B09" w:rsidP="00D60EA9">
            <w:pPr>
              <w:rPr>
                <w:sz w:val="24"/>
                <w:szCs w:val="24"/>
              </w:rPr>
            </w:pPr>
          </w:p>
          <w:p w14:paraId="782097B1" w14:textId="41EFD8FC" w:rsidR="00DB6B09" w:rsidRPr="00DB6B09" w:rsidRDefault="00DB6B09" w:rsidP="00D60EA9">
            <w:pPr>
              <w:rPr>
                <w:sz w:val="24"/>
                <w:szCs w:val="24"/>
              </w:rPr>
            </w:pPr>
            <w:r w:rsidRPr="006D6A09">
              <w:rPr>
                <w:b/>
                <w:bCs/>
                <w:color w:val="2F5496" w:themeColor="accent1" w:themeShade="BF"/>
                <w:sz w:val="24"/>
                <w:szCs w:val="24"/>
              </w:rPr>
              <w:t>Acknowledgements and Special Thanks</w:t>
            </w:r>
            <w:r w:rsidRPr="006D6A09">
              <w:rPr>
                <w:color w:val="2F5496" w:themeColor="accent1" w:themeShade="BF"/>
                <w:sz w:val="24"/>
                <w:szCs w:val="24"/>
              </w:rPr>
              <w:t xml:space="preserve"> </w:t>
            </w:r>
            <w:r w:rsidR="00F219C9">
              <w:rPr>
                <w:sz w:val="24"/>
                <w:szCs w:val="24"/>
              </w:rPr>
              <w:t>–</w:t>
            </w:r>
            <w:r w:rsidR="00B82D80">
              <w:rPr>
                <w:sz w:val="24"/>
                <w:szCs w:val="24"/>
              </w:rPr>
              <w:t xml:space="preserve"> </w:t>
            </w:r>
            <w:r w:rsidR="00086610">
              <w:rPr>
                <w:sz w:val="24"/>
                <w:szCs w:val="24"/>
              </w:rPr>
              <w:t>Content</w:t>
            </w:r>
            <w:r w:rsidR="00BE733D">
              <w:rPr>
                <w:sz w:val="24"/>
                <w:szCs w:val="24"/>
              </w:rPr>
              <w:t xml:space="preserve"> and images</w:t>
            </w:r>
            <w:r w:rsidR="00086610">
              <w:rPr>
                <w:sz w:val="24"/>
                <w:szCs w:val="24"/>
              </w:rPr>
              <w:t xml:space="preserve"> in this</w:t>
            </w:r>
            <w:r w:rsidR="00D0053C">
              <w:rPr>
                <w:sz w:val="24"/>
                <w:szCs w:val="24"/>
              </w:rPr>
              <w:t xml:space="preserve"> guide was adapted from </w:t>
            </w:r>
            <w:r w:rsidR="00462862">
              <w:rPr>
                <w:sz w:val="24"/>
                <w:szCs w:val="24"/>
              </w:rPr>
              <w:t>the</w:t>
            </w:r>
            <w:r w:rsidR="00CD3556">
              <w:rPr>
                <w:sz w:val="24"/>
                <w:szCs w:val="24"/>
              </w:rPr>
              <w:t xml:space="preserve"> </w:t>
            </w:r>
            <w:hyperlink r:id="rId13" w:history="1">
              <w:r w:rsidR="00462862" w:rsidRPr="002B6E22">
                <w:rPr>
                  <w:rStyle w:val="Hyperlink"/>
                  <w:sz w:val="24"/>
                  <w:szCs w:val="24"/>
                </w:rPr>
                <w:t xml:space="preserve">C&amp;O Canal </w:t>
              </w:r>
              <w:r w:rsidR="009B4BB7" w:rsidRPr="002B6E22">
                <w:rPr>
                  <w:rStyle w:val="Hyperlink"/>
                  <w:sz w:val="24"/>
                  <w:szCs w:val="24"/>
                </w:rPr>
                <w:t>Association</w:t>
              </w:r>
            </w:hyperlink>
            <w:r w:rsidR="00086610">
              <w:rPr>
                <w:sz w:val="24"/>
                <w:szCs w:val="24"/>
              </w:rPr>
              <w:t xml:space="preserve"> Wildflower Guide.</w:t>
            </w:r>
            <w:r w:rsidR="001538B1">
              <w:rPr>
                <w:sz w:val="24"/>
                <w:szCs w:val="24"/>
              </w:rPr>
              <w:t xml:space="preserve"> Picture credits are noted in captions</w:t>
            </w:r>
            <w:r w:rsidR="00BE733D">
              <w:rPr>
                <w:sz w:val="24"/>
                <w:szCs w:val="24"/>
              </w:rPr>
              <w:t>. P</w:t>
            </w:r>
            <w:r w:rsidR="001538B1">
              <w:rPr>
                <w:sz w:val="24"/>
                <w:szCs w:val="24"/>
              </w:rPr>
              <w:t xml:space="preserve">ublic domain images were retrieved from </w:t>
            </w:r>
            <w:hyperlink r:id="rId14" w:history="1">
              <w:r w:rsidR="001538B1" w:rsidRPr="003F01F0">
                <w:rPr>
                  <w:rStyle w:val="Hyperlink"/>
                  <w:sz w:val="24"/>
                  <w:szCs w:val="24"/>
                </w:rPr>
                <w:t>Wikimedia</w:t>
              </w:r>
              <w:r w:rsidR="003F01F0" w:rsidRPr="003F01F0">
                <w:rPr>
                  <w:rStyle w:val="Hyperlink"/>
                  <w:sz w:val="24"/>
                  <w:szCs w:val="24"/>
                </w:rPr>
                <w:t xml:space="preserve"> </w:t>
              </w:r>
              <w:r w:rsidR="00CD3556" w:rsidRPr="003F01F0">
                <w:rPr>
                  <w:rStyle w:val="Hyperlink"/>
                  <w:sz w:val="24"/>
                  <w:szCs w:val="24"/>
                </w:rPr>
                <w:t>Commons</w:t>
              </w:r>
            </w:hyperlink>
            <w:r w:rsidR="00CD3556">
              <w:rPr>
                <w:sz w:val="24"/>
                <w:szCs w:val="24"/>
              </w:rPr>
              <w:t xml:space="preserve"> under the Creative Commons license.</w:t>
            </w:r>
          </w:p>
        </w:tc>
        <w:tc>
          <w:tcPr>
            <w:tcW w:w="450" w:type="dxa"/>
          </w:tcPr>
          <w:p w14:paraId="15685B83" w14:textId="5AB91B1D" w:rsidR="008C1F13" w:rsidRDefault="008C1F13" w:rsidP="00D60EA9">
            <w:pPr>
              <w:pStyle w:val="Heading1"/>
              <w:outlineLvl w:val="0"/>
            </w:pPr>
          </w:p>
        </w:tc>
        <w:tc>
          <w:tcPr>
            <w:tcW w:w="5755" w:type="dxa"/>
          </w:tcPr>
          <w:p w14:paraId="5F8B6DF4" w14:textId="22ACC5D7" w:rsidR="008C1F13" w:rsidRPr="0007335C" w:rsidRDefault="008C1F13" w:rsidP="00D60EA9">
            <w:pPr>
              <w:pStyle w:val="Heading1"/>
              <w:outlineLvl w:val="0"/>
              <w:rPr>
                <w:rFonts w:asciiTheme="minorHAnsi" w:hAnsiTheme="minorHAnsi" w:cstheme="minorHAnsi"/>
                <w:b/>
                <w:bCs/>
                <w:sz w:val="40"/>
                <w:szCs w:val="40"/>
              </w:rPr>
            </w:pPr>
          </w:p>
          <w:p w14:paraId="7068F230" w14:textId="0E0B1FE8" w:rsidR="00880403" w:rsidRDefault="008C1F13" w:rsidP="00D60EA9">
            <w:pPr>
              <w:rPr>
                <w:sz w:val="24"/>
                <w:szCs w:val="24"/>
              </w:rPr>
            </w:pPr>
            <w:r w:rsidRPr="006D6A09">
              <w:rPr>
                <w:b/>
                <w:bCs/>
                <w:color w:val="2F5496" w:themeColor="accent1" w:themeShade="BF"/>
                <w:sz w:val="24"/>
                <w:szCs w:val="24"/>
              </w:rPr>
              <w:t>Engage your senses</w:t>
            </w:r>
            <w:r w:rsidRPr="006D6A09">
              <w:rPr>
                <w:color w:val="2F5496" w:themeColor="accent1" w:themeShade="BF"/>
                <w:sz w:val="24"/>
                <w:szCs w:val="24"/>
              </w:rPr>
              <w:t xml:space="preserve"> </w:t>
            </w:r>
            <w:r>
              <w:rPr>
                <w:sz w:val="24"/>
                <w:szCs w:val="24"/>
              </w:rPr>
              <w:t>–</w:t>
            </w:r>
            <w:r w:rsidR="006D6A09">
              <w:rPr>
                <w:sz w:val="24"/>
                <w:szCs w:val="24"/>
              </w:rPr>
              <w:t xml:space="preserve"> </w:t>
            </w:r>
            <w:r>
              <w:rPr>
                <w:sz w:val="24"/>
                <w:szCs w:val="24"/>
              </w:rPr>
              <w:t>Look up, down, and all around you</w:t>
            </w:r>
            <w:r w:rsidR="006D6A09">
              <w:rPr>
                <w:sz w:val="24"/>
                <w:szCs w:val="24"/>
              </w:rPr>
              <w:t>.</w:t>
            </w:r>
            <w:r>
              <w:rPr>
                <w:sz w:val="24"/>
                <w:szCs w:val="24"/>
              </w:rPr>
              <w:t xml:space="preserve"> Focus on a flower, tree, or plant you have never seen. What colors do you see? Observe the different parts of the plant. What are the size and shape differences</w:t>
            </w:r>
            <w:r w:rsidR="007B48F7">
              <w:rPr>
                <w:sz w:val="24"/>
                <w:szCs w:val="24"/>
              </w:rPr>
              <w:t xml:space="preserve"> among the various flowers and trees</w:t>
            </w:r>
            <w:r>
              <w:rPr>
                <w:sz w:val="24"/>
                <w:szCs w:val="24"/>
              </w:rPr>
              <w:t>? What makes these plants unique?</w:t>
            </w:r>
          </w:p>
          <w:p w14:paraId="647FC66A" w14:textId="3547495D" w:rsidR="00880403" w:rsidRPr="00880403" w:rsidRDefault="00880403" w:rsidP="00D60EA9">
            <w:pPr>
              <w:rPr>
                <w:sz w:val="24"/>
                <w:szCs w:val="24"/>
              </w:rPr>
            </w:pPr>
          </w:p>
          <w:p w14:paraId="336CB36E" w14:textId="23EEC842" w:rsidR="002E17AE" w:rsidRPr="002E17AE" w:rsidRDefault="002E17AE" w:rsidP="002E17AE">
            <w:pPr>
              <w:rPr>
                <w:sz w:val="24"/>
                <w:szCs w:val="24"/>
              </w:rPr>
            </w:pPr>
            <w:r w:rsidRPr="002E17AE">
              <w:rPr>
                <w:b/>
                <w:bCs/>
                <w:color w:val="2F5496" w:themeColor="accent1" w:themeShade="BF"/>
                <w:sz w:val="24"/>
                <w:szCs w:val="24"/>
              </w:rPr>
              <w:t xml:space="preserve">Viewing nature </w:t>
            </w:r>
            <w:r w:rsidRPr="002E17AE">
              <w:rPr>
                <w:sz w:val="24"/>
                <w:szCs w:val="24"/>
              </w:rPr>
              <w:t xml:space="preserve">– Make sure to refer to the Blooming Period table to see which flowers might be in season </w:t>
            </w:r>
            <w:r w:rsidR="007E7445">
              <w:rPr>
                <w:sz w:val="24"/>
                <w:szCs w:val="24"/>
              </w:rPr>
              <w:t>throughout</w:t>
            </w:r>
            <w:r w:rsidRPr="002E17AE">
              <w:rPr>
                <w:sz w:val="24"/>
                <w:szCs w:val="24"/>
              </w:rPr>
              <w:t xml:space="preserve"> the </w:t>
            </w:r>
            <w:r w:rsidR="007E7445">
              <w:rPr>
                <w:sz w:val="24"/>
                <w:szCs w:val="24"/>
              </w:rPr>
              <w:t>park</w:t>
            </w:r>
            <w:r w:rsidRPr="002E17AE">
              <w:rPr>
                <w:sz w:val="24"/>
                <w:szCs w:val="24"/>
              </w:rPr>
              <w:t>.</w:t>
            </w:r>
          </w:p>
          <w:p w14:paraId="6C2C47AC" w14:textId="3BAB06A9" w:rsidR="002E17AE" w:rsidRPr="002E17AE" w:rsidRDefault="002E17AE" w:rsidP="002E17AE">
            <w:pPr>
              <w:rPr>
                <w:b/>
                <w:bCs/>
                <w:color w:val="2F5496" w:themeColor="accent1" w:themeShade="BF"/>
                <w:sz w:val="24"/>
                <w:szCs w:val="24"/>
              </w:rPr>
            </w:pPr>
          </w:p>
          <w:p w14:paraId="79C6719D" w14:textId="529B37B3" w:rsidR="002E17AE" w:rsidRPr="002E17AE" w:rsidRDefault="002E17AE" w:rsidP="002E17AE">
            <w:pPr>
              <w:rPr>
                <w:b/>
                <w:bCs/>
                <w:color w:val="2F5496" w:themeColor="accent1" w:themeShade="BF"/>
                <w:sz w:val="24"/>
                <w:szCs w:val="24"/>
              </w:rPr>
            </w:pPr>
            <w:r w:rsidRPr="002E17AE">
              <w:rPr>
                <w:b/>
                <w:bCs/>
                <w:color w:val="2F5496" w:themeColor="accent1" w:themeShade="BF"/>
                <w:sz w:val="24"/>
                <w:szCs w:val="24"/>
              </w:rPr>
              <w:t xml:space="preserve">Leave No Trace </w:t>
            </w:r>
            <w:r w:rsidRPr="002E17AE">
              <w:rPr>
                <w:sz w:val="24"/>
                <w:szCs w:val="24"/>
              </w:rPr>
              <w:t xml:space="preserve">– Pack in, pack out! The C&amp;O Canal is a trash free park. Trash should be packed up and taken out of the park. Learn more about </w:t>
            </w:r>
            <w:hyperlink r:id="rId15" w:history="1">
              <w:r w:rsidRPr="002E17AE">
                <w:rPr>
                  <w:rStyle w:val="Hyperlink"/>
                  <w:color w:val="0070C0"/>
                  <w:sz w:val="24"/>
                  <w:szCs w:val="24"/>
                </w:rPr>
                <w:t>Leave No Trace</w:t>
              </w:r>
            </w:hyperlink>
            <w:r w:rsidRPr="002E17AE">
              <w:rPr>
                <w:sz w:val="24"/>
                <w:szCs w:val="24"/>
              </w:rPr>
              <w:t xml:space="preserve"> and how to </w:t>
            </w:r>
            <w:hyperlink r:id="rId16" w:history="1">
              <w:r w:rsidRPr="002E17AE">
                <w:rPr>
                  <w:rStyle w:val="Hyperlink"/>
                  <w:color w:val="0070C0"/>
                  <w:sz w:val="24"/>
                  <w:szCs w:val="24"/>
                </w:rPr>
                <w:t>recreate responsibly</w:t>
              </w:r>
            </w:hyperlink>
            <w:r w:rsidRPr="002E17AE">
              <w:rPr>
                <w:sz w:val="24"/>
                <w:szCs w:val="24"/>
              </w:rPr>
              <w:t xml:space="preserve"> in your National Park.</w:t>
            </w:r>
          </w:p>
          <w:p w14:paraId="4D019609" w14:textId="77777777" w:rsidR="002E17AE" w:rsidRPr="002E17AE" w:rsidRDefault="002E17AE" w:rsidP="002E17AE">
            <w:pPr>
              <w:rPr>
                <w:b/>
                <w:bCs/>
                <w:color w:val="2F5496" w:themeColor="accent1" w:themeShade="BF"/>
                <w:sz w:val="24"/>
                <w:szCs w:val="24"/>
              </w:rPr>
            </w:pPr>
          </w:p>
          <w:p w14:paraId="7CD4CEC8" w14:textId="120C17A4" w:rsidR="008C1F13" w:rsidRPr="001B4B7C" w:rsidRDefault="002E17AE" w:rsidP="002E17AE">
            <w:pPr>
              <w:rPr>
                <w:sz w:val="24"/>
                <w:szCs w:val="24"/>
              </w:rPr>
            </w:pPr>
            <w:r w:rsidRPr="002E17AE">
              <w:rPr>
                <w:b/>
                <w:bCs/>
                <w:color w:val="2F5496" w:themeColor="accent1" w:themeShade="BF"/>
                <w:sz w:val="24"/>
                <w:szCs w:val="24"/>
              </w:rPr>
              <w:t xml:space="preserve">Protect Your Park </w:t>
            </w:r>
            <w:r w:rsidRPr="002E17AE">
              <w:rPr>
                <w:sz w:val="24"/>
                <w:szCs w:val="24"/>
              </w:rPr>
              <w:t xml:space="preserve">– Take a picture, not a plant! Please do not take pick any flowers, plants, leaves, or take home any part of nature from the Park. With your help, we can preserve </w:t>
            </w:r>
            <w:r w:rsidR="00F5074E">
              <w:rPr>
                <w:sz w:val="24"/>
                <w:szCs w:val="24"/>
              </w:rPr>
              <w:t>y</w:t>
            </w:r>
            <w:r w:rsidRPr="002E17AE">
              <w:rPr>
                <w:sz w:val="24"/>
                <w:szCs w:val="24"/>
              </w:rPr>
              <w:t>our C&amp;O Canal for generations to come.</w:t>
            </w:r>
          </w:p>
        </w:tc>
      </w:tr>
      <w:tr w:rsidR="008C1F13" w14:paraId="6105B26F" w14:textId="77777777" w:rsidTr="00C1455E">
        <w:tc>
          <w:tcPr>
            <w:tcW w:w="7110" w:type="dxa"/>
          </w:tcPr>
          <w:p w14:paraId="2C863715" w14:textId="77777777" w:rsidR="008C1F13" w:rsidRDefault="008C1F13" w:rsidP="00D60EA9">
            <w:pPr>
              <w:pStyle w:val="Heading1"/>
              <w:outlineLvl w:val="0"/>
            </w:pPr>
          </w:p>
        </w:tc>
        <w:tc>
          <w:tcPr>
            <w:tcW w:w="450" w:type="dxa"/>
          </w:tcPr>
          <w:p w14:paraId="33FBDA06" w14:textId="77777777" w:rsidR="008C1F13" w:rsidRDefault="008C1F13" w:rsidP="00D60EA9">
            <w:pPr>
              <w:pStyle w:val="Heading1"/>
              <w:outlineLvl w:val="0"/>
            </w:pPr>
          </w:p>
        </w:tc>
        <w:tc>
          <w:tcPr>
            <w:tcW w:w="5755" w:type="dxa"/>
          </w:tcPr>
          <w:p w14:paraId="5FE7F743" w14:textId="7427B0C5" w:rsidR="008C1F13" w:rsidRDefault="008C1F13" w:rsidP="00D60EA9">
            <w:pPr>
              <w:pStyle w:val="Heading1"/>
              <w:outlineLvl w:val="0"/>
            </w:pPr>
          </w:p>
        </w:tc>
      </w:tr>
    </w:tbl>
    <w:p w14:paraId="311E7D02" w14:textId="31B57BB0" w:rsidR="00592FCF" w:rsidRPr="002E17AE" w:rsidRDefault="00781D2A" w:rsidP="002E17AE">
      <w:pPr>
        <w:rPr>
          <w:rFonts w:asciiTheme="majorHAnsi" w:eastAsiaTheme="majorEastAsia" w:hAnsiTheme="majorHAnsi" w:cstheme="majorBidi"/>
          <w:color w:val="2F5496" w:themeColor="accent1" w:themeShade="BF"/>
          <w:sz w:val="32"/>
          <w:szCs w:val="32"/>
        </w:rPr>
      </w:pPr>
      <w:r>
        <w:rPr>
          <w:noProof/>
          <w:color w:val="4472C4" w:themeColor="accent1"/>
        </w:rPr>
        <w:drawing>
          <wp:anchor distT="0" distB="0" distL="114300" distR="114300" simplePos="0" relativeHeight="251659776" behindDoc="1" locked="0" layoutInCell="1" allowOverlap="1" wp14:anchorId="52F81047" wp14:editId="314A13C8">
            <wp:simplePos x="0" y="0"/>
            <wp:positionH relativeFrom="column">
              <wp:posOffset>-180975</wp:posOffset>
            </wp:positionH>
            <wp:positionV relativeFrom="page">
              <wp:posOffset>6088380</wp:posOffset>
            </wp:positionV>
            <wp:extent cx="6886575" cy="1781571"/>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a:alphaModFix amt="70000"/>
                      <a:extLst>
                        <a:ext uri="{28A0092B-C50C-407E-A947-70E740481C1C}">
                          <a14:useLocalDpi xmlns:a14="http://schemas.microsoft.com/office/drawing/2010/main" val="0"/>
                        </a:ext>
                      </a:extLst>
                    </a:blip>
                    <a:stretch>
                      <a:fillRect/>
                    </a:stretch>
                  </pic:blipFill>
                  <pic:spPr>
                    <a:xfrm>
                      <a:off x="0" y="0"/>
                      <a:ext cx="6886575" cy="1781571"/>
                    </a:xfrm>
                    <a:prstGeom prst="rect">
                      <a:avLst/>
                    </a:prstGeom>
                  </pic:spPr>
                </pic:pic>
              </a:graphicData>
            </a:graphic>
            <wp14:sizeRelH relativeFrom="page">
              <wp14:pctWidth>0</wp14:pctWidth>
            </wp14:sizeRelH>
            <wp14:sizeRelV relativeFrom="page">
              <wp14:pctHeight>0</wp14:pctHeight>
            </wp14:sizeRelV>
          </wp:anchor>
        </w:drawing>
      </w:r>
      <w:r w:rsidR="008C1F13" w:rsidRPr="002E17AE">
        <w:rPr>
          <w:color w:val="2F5496" w:themeColor="accent1" w:themeShade="BF"/>
        </w:rPr>
        <w:br w:type="page"/>
      </w:r>
      <w:r w:rsidR="00D356A1" w:rsidRPr="00960715">
        <w:rPr>
          <w:rFonts w:cstheme="minorHAnsi"/>
          <w:b/>
          <w:bCs/>
          <w:sz w:val="36"/>
          <w:szCs w:val="36"/>
        </w:rPr>
        <w:lastRenderedPageBreak/>
        <w:t>Cumberland to Spring Gap</w:t>
      </w:r>
      <w:r w:rsidR="00046274" w:rsidRPr="00960715">
        <w:rPr>
          <w:rFonts w:cstheme="minorHAnsi"/>
          <w:b/>
          <w:bCs/>
          <w:sz w:val="36"/>
          <w:szCs w:val="36"/>
        </w:rPr>
        <w:t xml:space="preserve"> </w:t>
      </w:r>
      <w:r w:rsidR="00B356A5" w:rsidRPr="00960715">
        <w:rPr>
          <w:rFonts w:cstheme="minorHAnsi"/>
          <w:b/>
          <w:bCs/>
          <w:sz w:val="36"/>
          <w:szCs w:val="36"/>
        </w:rPr>
        <w:t>(</w:t>
      </w:r>
      <w:r w:rsidR="00592FCF" w:rsidRPr="00960715">
        <w:rPr>
          <w:rFonts w:cstheme="minorHAnsi"/>
          <w:b/>
          <w:bCs/>
          <w:sz w:val="36"/>
          <w:szCs w:val="36"/>
        </w:rPr>
        <w:t>Mile 184.5 to 173.4</w:t>
      </w:r>
      <w:r w:rsidR="00B356A5" w:rsidRPr="00960715">
        <w:rPr>
          <w:rFonts w:cstheme="minorHAnsi"/>
          <w:b/>
          <w:bCs/>
          <w:sz w:val="36"/>
          <w:szCs w:val="36"/>
        </w:rPr>
        <w:t>)</w:t>
      </w:r>
    </w:p>
    <w:tbl>
      <w:tblPr>
        <w:tblStyle w:val="TableGrid"/>
        <w:tblW w:w="12953" w:type="dxa"/>
        <w:tblInd w:w="-5" w:type="dxa"/>
        <w:tblLook w:val="04A0" w:firstRow="1" w:lastRow="0" w:firstColumn="1" w:lastColumn="0" w:noHBand="0" w:noVBand="1"/>
      </w:tblPr>
      <w:tblGrid>
        <w:gridCol w:w="4311"/>
        <w:gridCol w:w="4328"/>
        <w:gridCol w:w="4314"/>
      </w:tblGrid>
      <w:tr w:rsidR="00CC40C7" w14:paraId="688F1E0C" w14:textId="77777777" w:rsidTr="06A7B27E">
        <w:tc>
          <w:tcPr>
            <w:tcW w:w="4311" w:type="dxa"/>
            <w:shd w:val="clear" w:color="auto" w:fill="F2F2F2" w:themeFill="background1" w:themeFillShade="F2"/>
          </w:tcPr>
          <w:p w14:paraId="00260032" w14:textId="77777777" w:rsidR="0069726F" w:rsidRPr="00E21ED1" w:rsidRDefault="0069726F" w:rsidP="0069726F">
            <w:pPr>
              <w:rPr>
                <w:b/>
                <w:bCs/>
              </w:rPr>
            </w:pPr>
            <w:r w:rsidRPr="00E21ED1">
              <w:rPr>
                <w:b/>
                <w:bCs/>
              </w:rPr>
              <w:t>Bloodroot</w:t>
            </w:r>
          </w:p>
          <w:p w14:paraId="4CE22A26" w14:textId="77777777" w:rsidR="0069726F" w:rsidRDefault="0069726F" w:rsidP="0069726F">
            <w:r>
              <w:t xml:space="preserve">Scientific name: </w:t>
            </w:r>
            <w:r>
              <w:rPr>
                <w:i/>
                <w:iCs/>
              </w:rPr>
              <w:t>Sanguinaria canadensis</w:t>
            </w:r>
          </w:p>
          <w:p w14:paraId="1B77BF30" w14:textId="77777777" w:rsidR="0069726F" w:rsidRDefault="0069726F" w:rsidP="0069726F">
            <w:r>
              <w:t>Can grow to 10 inches, root has a reddish sap</w:t>
            </w:r>
          </w:p>
          <w:p w14:paraId="5BEE4BF5" w14:textId="77777777" w:rsidR="0069726F" w:rsidRDefault="0069726F" w:rsidP="0069726F">
            <w:pPr>
              <w:keepNext/>
            </w:pPr>
            <w:r>
              <w:t>Found near mileposts 184-180</w:t>
            </w:r>
          </w:p>
          <w:p w14:paraId="5FE4E6B2" w14:textId="77777777" w:rsidR="0069726F" w:rsidRDefault="0069726F" w:rsidP="0069726F">
            <w:pPr>
              <w:keepNext/>
            </w:pPr>
            <w:r>
              <w:rPr>
                <w:noProof/>
              </w:rPr>
              <w:drawing>
                <wp:inline distT="0" distB="0" distL="0" distR="0" wp14:anchorId="39FA5E1F" wp14:editId="3CC3288F">
                  <wp:extent cx="2046147" cy="1531620"/>
                  <wp:effectExtent l="0" t="0" r="0" b="0"/>
                  <wp:docPr id="15" name="Picture 15" descr="Photo of Bloodroot provided by the C&amp;O Canal Association taken by Marj Ri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2046147" cy="1531620"/>
                          </a:xfrm>
                          <a:prstGeom prst="rect">
                            <a:avLst/>
                          </a:prstGeom>
                          <a:ln>
                            <a:noFill/>
                          </a:ln>
                          <a:effectLst>
                            <a:softEdge rad="112500"/>
                          </a:effectLst>
                        </pic:spPr>
                      </pic:pic>
                    </a:graphicData>
                  </a:graphic>
                </wp:inline>
              </w:drawing>
            </w:r>
          </w:p>
          <w:p w14:paraId="4198C1B1" w14:textId="25196DFE"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1</w:t>
            </w:r>
            <w:r w:rsidRPr="00361D72">
              <w:rPr>
                <w:i/>
                <w:iCs/>
                <w:color w:val="44546A" w:themeColor="text2"/>
                <w:sz w:val="18"/>
                <w:szCs w:val="18"/>
              </w:rPr>
              <w:fldChar w:fldCharType="end"/>
            </w:r>
            <w:r w:rsidRPr="00361D72">
              <w:rPr>
                <w:i/>
                <w:iCs/>
                <w:color w:val="44546A" w:themeColor="text2"/>
                <w:sz w:val="18"/>
                <w:szCs w:val="18"/>
              </w:rPr>
              <w:t xml:space="preserve"> – Photo of Bloodroot provided by the C&amp;O Canal Association. Photo taken by Marj Richman.</w:t>
            </w:r>
          </w:p>
        </w:tc>
        <w:tc>
          <w:tcPr>
            <w:tcW w:w="4328" w:type="dxa"/>
            <w:tcBorders>
              <w:bottom w:val="single" w:sz="4" w:space="0" w:color="auto"/>
            </w:tcBorders>
            <w:shd w:val="clear" w:color="auto" w:fill="E7E6E6" w:themeFill="background2"/>
          </w:tcPr>
          <w:p w14:paraId="06683D55" w14:textId="77777777" w:rsidR="0069726F" w:rsidRDefault="0069726F" w:rsidP="0069726F">
            <w:pPr>
              <w:rPr>
                <w:b/>
                <w:bCs/>
              </w:rPr>
            </w:pPr>
            <w:r>
              <w:rPr>
                <w:b/>
                <w:bCs/>
              </w:rPr>
              <w:t>Periwinkle</w:t>
            </w:r>
          </w:p>
          <w:p w14:paraId="68058A38" w14:textId="77777777" w:rsidR="0069726F" w:rsidRDefault="0069726F" w:rsidP="0069726F">
            <w:r>
              <w:t xml:space="preserve">Scientific name: </w:t>
            </w:r>
            <w:r>
              <w:rPr>
                <w:i/>
                <w:iCs/>
              </w:rPr>
              <w:t>Vinca minor</w:t>
            </w:r>
          </w:p>
          <w:p w14:paraId="379463DB" w14:textId="77777777" w:rsidR="0069726F" w:rsidRDefault="0069726F" w:rsidP="0069726F">
            <w:r>
              <w:t>Mat-forming plant, can grow to 8 inches</w:t>
            </w:r>
          </w:p>
          <w:p w14:paraId="52C79669" w14:textId="77777777" w:rsidR="0069726F" w:rsidRDefault="0069726F" w:rsidP="0069726F">
            <w:r>
              <w:t>Found near milepost 178</w:t>
            </w:r>
          </w:p>
          <w:p w14:paraId="4DE2096B" w14:textId="77777777" w:rsidR="0069726F" w:rsidRDefault="0069726F" w:rsidP="0069726F">
            <w:pPr>
              <w:keepNext/>
            </w:pPr>
            <w:r>
              <w:rPr>
                <w:noProof/>
              </w:rPr>
              <w:drawing>
                <wp:inline distT="0" distB="0" distL="0" distR="0" wp14:anchorId="7D52F725" wp14:editId="111D81E6">
                  <wp:extent cx="2065020" cy="1532376"/>
                  <wp:effectExtent l="0" t="0" r="0" b="0"/>
                  <wp:docPr id="16" name="Picture 16" descr="Photo of Periwinkle provided by the C&amp;O Canal Association. Photo taken by Pat Ho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2065020" cy="1532376"/>
                          </a:xfrm>
                          <a:prstGeom prst="rect">
                            <a:avLst/>
                          </a:prstGeom>
                          <a:ln>
                            <a:noFill/>
                          </a:ln>
                          <a:effectLst>
                            <a:softEdge rad="112500"/>
                          </a:effectLst>
                        </pic:spPr>
                      </pic:pic>
                    </a:graphicData>
                  </a:graphic>
                </wp:inline>
              </w:drawing>
            </w:r>
          </w:p>
          <w:p w14:paraId="1C4B76A0" w14:textId="399BB652"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2</w:t>
            </w:r>
            <w:r w:rsidRPr="00361D72">
              <w:rPr>
                <w:i/>
                <w:iCs/>
                <w:color w:val="44546A" w:themeColor="text2"/>
                <w:sz w:val="18"/>
                <w:szCs w:val="18"/>
              </w:rPr>
              <w:fldChar w:fldCharType="end"/>
            </w:r>
            <w:r w:rsidRPr="00361D72">
              <w:rPr>
                <w:i/>
                <w:iCs/>
                <w:color w:val="44546A" w:themeColor="text2"/>
                <w:sz w:val="18"/>
                <w:szCs w:val="18"/>
              </w:rPr>
              <w:t xml:space="preserve"> -- Photo of Periwinkle provided by the C&amp;O Canal Association. Photo taken by Pat Hopson.</w:t>
            </w:r>
          </w:p>
        </w:tc>
        <w:tc>
          <w:tcPr>
            <w:tcW w:w="4314" w:type="dxa"/>
            <w:tcBorders>
              <w:bottom w:val="single" w:sz="4" w:space="0" w:color="auto"/>
            </w:tcBorders>
            <w:shd w:val="clear" w:color="auto" w:fill="F2F2F2" w:themeFill="background1" w:themeFillShade="F2"/>
          </w:tcPr>
          <w:p w14:paraId="22DA647B" w14:textId="77777777" w:rsidR="0069726F" w:rsidRDefault="0069726F" w:rsidP="0069726F">
            <w:r>
              <w:rPr>
                <w:b/>
                <w:bCs/>
              </w:rPr>
              <w:t>Gill-over-the-ground</w:t>
            </w:r>
          </w:p>
          <w:p w14:paraId="2F4D8B71" w14:textId="77777777" w:rsidR="0069726F" w:rsidRDefault="0069726F" w:rsidP="0069726F">
            <w:r>
              <w:t xml:space="preserve">Scientific name: </w:t>
            </w:r>
            <w:r>
              <w:rPr>
                <w:i/>
                <w:iCs/>
              </w:rPr>
              <w:t>Glechoma hederacea</w:t>
            </w:r>
          </w:p>
          <w:p w14:paraId="4CEB2FD6" w14:textId="77777777" w:rsidR="0069726F" w:rsidRDefault="0069726F" w:rsidP="0069726F">
            <w:r>
              <w:t>Many wild bees collect pollinate this plant</w:t>
            </w:r>
          </w:p>
          <w:p w14:paraId="75971103" w14:textId="77777777" w:rsidR="0069726F" w:rsidRDefault="0069726F" w:rsidP="0069726F">
            <w:r>
              <w:t>Found near mileposts 175 – 173</w:t>
            </w:r>
          </w:p>
          <w:p w14:paraId="3F748BFD" w14:textId="77777777" w:rsidR="0069726F" w:rsidRDefault="0069726F" w:rsidP="0069726F">
            <w:pPr>
              <w:keepNext/>
            </w:pPr>
            <w:r>
              <w:rPr>
                <w:noProof/>
              </w:rPr>
              <w:drawing>
                <wp:inline distT="0" distB="0" distL="0" distR="0" wp14:anchorId="1528AE65" wp14:editId="3D97E035">
                  <wp:extent cx="2217420" cy="1547230"/>
                  <wp:effectExtent l="0" t="0" r="0" b="0"/>
                  <wp:docPr id="17" name="Picture 17" descr="Photo of Gill-over-the-ground provided by the C&amp;O Canal Association. Photo taken by Jim H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2217420" cy="1547230"/>
                          </a:xfrm>
                          <a:prstGeom prst="rect">
                            <a:avLst/>
                          </a:prstGeom>
                          <a:ln>
                            <a:noFill/>
                          </a:ln>
                          <a:effectLst>
                            <a:softEdge rad="112500"/>
                          </a:effectLst>
                        </pic:spPr>
                      </pic:pic>
                    </a:graphicData>
                  </a:graphic>
                </wp:inline>
              </w:drawing>
            </w:r>
          </w:p>
          <w:p w14:paraId="16128B01" w14:textId="0C9CDFEF"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3</w:t>
            </w:r>
            <w:r w:rsidRPr="00361D72">
              <w:rPr>
                <w:i/>
                <w:iCs/>
                <w:color w:val="44546A" w:themeColor="text2"/>
                <w:sz w:val="18"/>
                <w:szCs w:val="18"/>
              </w:rPr>
              <w:fldChar w:fldCharType="end"/>
            </w:r>
            <w:r w:rsidRPr="00361D72">
              <w:rPr>
                <w:i/>
                <w:iCs/>
                <w:color w:val="44546A" w:themeColor="text2"/>
                <w:sz w:val="18"/>
                <w:szCs w:val="18"/>
              </w:rPr>
              <w:t xml:space="preserve"> -- Photo of Gill-over-the-ground provided by the C&amp;O Canal Association. Photo taken by Jim Heins.</w:t>
            </w:r>
          </w:p>
        </w:tc>
      </w:tr>
      <w:tr w:rsidR="00E93E05" w14:paraId="2517BC61" w14:textId="77777777" w:rsidTr="06A7B27E">
        <w:trPr>
          <w:trHeight w:val="4320"/>
        </w:trPr>
        <w:tc>
          <w:tcPr>
            <w:tcW w:w="4311" w:type="dxa"/>
            <w:shd w:val="clear" w:color="auto" w:fill="F2F2F2" w:themeFill="background1" w:themeFillShade="F2"/>
          </w:tcPr>
          <w:p w14:paraId="0DAB1BAD" w14:textId="39C53F3E" w:rsidR="0069726F" w:rsidRDefault="0069726F" w:rsidP="0069726F">
            <w:r>
              <w:rPr>
                <w:b/>
                <w:bCs/>
              </w:rPr>
              <w:t>Dogtooth Violet</w:t>
            </w:r>
            <w:r w:rsidR="0085373E">
              <w:rPr>
                <w:b/>
                <w:bCs/>
              </w:rPr>
              <w:t xml:space="preserve"> or Trout Lily</w:t>
            </w:r>
          </w:p>
          <w:p w14:paraId="78516E92" w14:textId="77777777" w:rsidR="0069726F" w:rsidRDefault="0069726F" w:rsidP="0069726F">
            <w:pPr>
              <w:rPr>
                <w:i/>
                <w:iCs/>
              </w:rPr>
            </w:pPr>
            <w:r>
              <w:t xml:space="preserve">Scientific name: </w:t>
            </w:r>
            <w:r>
              <w:rPr>
                <w:i/>
                <w:iCs/>
              </w:rPr>
              <w:t>Erythronium americanum</w:t>
            </w:r>
          </w:p>
          <w:p w14:paraId="670BD61E" w14:textId="77777777" w:rsidR="0069726F" w:rsidRDefault="0069726F" w:rsidP="0069726F">
            <w:r>
              <w:t>Can grow to 10 inches (25 centimeters)</w:t>
            </w:r>
          </w:p>
          <w:p w14:paraId="4C221922" w14:textId="77777777" w:rsidR="0069726F" w:rsidRDefault="0069726F" w:rsidP="0069726F">
            <w:r>
              <w:t>Found near milepost 175</w:t>
            </w:r>
          </w:p>
          <w:p w14:paraId="532B1E31" w14:textId="77777777" w:rsidR="0069726F" w:rsidRDefault="0069726F" w:rsidP="0069726F">
            <w:pPr>
              <w:keepNext/>
            </w:pPr>
            <w:r>
              <w:rPr>
                <w:noProof/>
              </w:rPr>
              <w:drawing>
                <wp:inline distT="0" distB="0" distL="0" distR="0" wp14:anchorId="77EC5BC7" wp14:editId="72ACC6E8">
                  <wp:extent cx="1819656" cy="1828800"/>
                  <wp:effectExtent l="0" t="0" r="9525" b="0"/>
                  <wp:docPr id="18" name="Picture 18" descr="Photo of Dogtooh Violet courtesy of the C&amp;O Canal Association. Photo taken by Marion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819656" cy="1828800"/>
                          </a:xfrm>
                          <a:prstGeom prst="rect">
                            <a:avLst/>
                          </a:prstGeom>
                          <a:ln>
                            <a:noFill/>
                          </a:ln>
                          <a:effectLst>
                            <a:softEdge rad="112500"/>
                          </a:effectLst>
                        </pic:spPr>
                      </pic:pic>
                    </a:graphicData>
                  </a:graphic>
                </wp:inline>
              </w:drawing>
            </w:r>
          </w:p>
          <w:p w14:paraId="16DC827A" w14:textId="51EEDA2B"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4</w:t>
            </w:r>
            <w:r w:rsidRPr="00361D72">
              <w:rPr>
                <w:i/>
                <w:iCs/>
                <w:color w:val="44546A" w:themeColor="text2"/>
                <w:sz w:val="18"/>
                <w:szCs w:val="18"/>
              </w:rPr>
              <w:fldChar w:fldCharType="end"/>
            </w:r>
            <w:r w:rsidRPr="00361D72">
              <w:rPr>
                <w:i/>
                <w:iCs/>
                <w:color w:val="44546A" w:themeColor="text2"/>
                <w:sz w:val="18"/>
                <w:szCs w:val="18"/>
              </w:rPr>
              <w:t xml:space="preserve"> -- Photo of Dogtooth Violet courtesy of the C&amp;O Canal Association. Photo taken by Marion Robertson.</w:t>
            </w:r>
          </w:p>
        </w:tc>
        <w:tc>
          <w:tcPr>
            <w:tcW w:w="4328" w:type="dxa"/>
            <w:tcBorders>
              <w:right w:val="single" w:sz="4" w:space="0" w:color="auto"/>
            </w:tcBorders>
            <w:shd w:val="clear" w:color="auto" w:fill="E7E6E6" w:themeFill="background2"/>
          </w:tcPr>
          <w:p w14:paraId="5FDC2B0F" w14:textId="77777777" w:rsidR="0069726F" w:rsidRDefault="0069726F" w:rsidP="0069726F">
            <w:r>
              <w:rPr>
                <w:b/>
                <w:bCs/>
              </w:rPr>
              <w:t>Cutleaf Toothwort</w:t>
            </w:r>
          </w:p>
          <w:p w14:paraId="1C6CB585" w14:textId="77777777" w:rsidR="0069726F" w:rsidRDefault="0069726F" w:rsidP="0069726F">
            <w:r>
              <w:t xml:space="preserve">Scientific name: </w:t>
            </w:r>
            <w:r>
              <w:rPr>
                <w:i/>
                <w:iCs/>
              </w:rPr>
              <w:t>Dentaria laciniate</w:t>
            </w:r>
          </w:p>
          <w:p w14:paraId="117C6558" w14:textId="77777777" w:rsidR="0069726F" w:rsidRDefault="0069726F" w:rsidP="0069726F">
            <w:r>
              <w:t>Attracts butterflies and eaten by mice</w:t>
            </w:r>
          </w:p>
          <w:p w14:paraId="6C489305" w14:textId="77777777" w:rsidR="0069726F" w:rsidRDefault="0069726F" w:rsidP="0069726F">
            <w:r>
              <w:t>Found near milepost 175</w:t>
            </w:r>
          </w:p>
          <w:p w14:paraId="373D0D8B" w14:textId="77777777" w:rsidR="0069726F" w:rsidRDefault="0069726F" w:rsidP="0069726F">
            <w:pPr>
              <w:keepNext/>
            </w:pPr>
            <w:r>
              <w:rPr>
                <w:noProof/>
              </w:rPr>
              <w:drawing>
                <wp:inline distT="0" distB="0" distL="0" distR="0" wp14:anchorId="1AE01DD9" wp14:editId="2C0AB41F">
                  <wp:extent cx="2607566" cy="1775460"/>
                  <wp:effectExtent l="0" t="0" r="2540" b="0"/>
                  <wp:docPr id="19" name="Picture 19" descr="Photo of Cutleaf Toothwort courtesy of the C&amp;O Canal Association. Photo taken by Jim H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2607566" cy="1775460"/>
                          </a:xfrm>
                          <a:prstGeom prst="rect">
                            <a:avLst/>
                          </a:prstGeom>
                          <a:ln>
                            <a:noFill/>
                          </a:ln>
                          <a:effectLst>
                            <a:softEdge rad="112500"/>
                          </a:effectLst>
                        </pic:spPr>
                      </pic:pic>
                    </a:graphicData>
                  </a:graphic>
                </wp:inline>
              </w:drawing>
            </w:r>
          </w:p>
          <w:p w14:paraId="24863366" w14:textId="100DA157"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5</w:t>
            </w:r>
            <w:r w:rsidRPr="00361D72">
              <w:rPr>
                <w:i/>
                <w:iCs/>
                <w:color w:val="44546A" w:themeColor="text2"/>
                <w:sz w:val="18"/>
                <w:szCs w:val="18"/>
              </w:rPr>
              <w:fldChar w:fldCharType="end"/>
            </w:r>
            <w:r w:rsidRPr="00361D72">
              <w:rPr>
                <w:i/>
                <w:iCs/>
                <w:color w:val="44546A" w:themeColor="text2"/>
                <w:sz w:val="18"/>
                <w:szCs w:val="18"/>
              </w:rPr>
              <w:t xml:space="preserve"> -- Photo of Cutleaf Toothwort courtesy of the C&amp;O Canal Association. Photo taken by Jim Heins.</w:t>
            </w:r>
          </w:p>
        </w:tc>
        <w:tc>
          <w:tcPr>
            <w:tcW w:w="4314" w:type="dxa"/>
            <w:tcBorders>
              <w:top w:val="single" w:sz="4" w:space="0" w:color="auto"/>
              <w:left w:val="single" w:sz="4" w:space="0" w:color="auto"/>
              <w:bottom w:val="nil"/>
              <w:right w:val="nil"/>
            </w:tcBorders>
            <w:shd w:val="clear" w:color="auto" w:fill="FFFFFF" w:themeFill="background1"/>
          </w:tcPr>
          <w:p w14:paraId="4B6EA8EB" w14:textId="77777777" w:rsidR="0069726F" w:rsidRDefault="0069726F" w:rsidP="0069726F"/>
        </w:tc>
      </w:tr>
    </w:tbl>
    <w:p w14:paraId="38F772DA" w14:textId="1F4EDED1" w:rsidR="002614E4" w:rsidRPr="00960715" w:rsidRDefault="002614E4" w:rsidP="00D82089">
      <w:pPr>
        <w:pStyle w:val="Heading1"/>
        <w:rPr>
          <w:rFonts w:asciiTheme="minorHAnsi" w:hAnsiTheme="minorHAnsi" w:cstheme="minorHAnsi"/>
          <w:b/>
          <w:bCs/>
          <w:color w:val="auto"/>
          <w:sz w:val="36"/>
          <w:szCs w:val="36"/>
        </w:rPr>
      </w:pPr>
      <w:bookmarkStart w:id="1" w:name="_Toc66703953"/>
      <w:r w:rsidRPr="00960715">
        <w:rPr>
          <w:rFonts w:asciiTheme="minorHAnsi" w:hAnsiTheme="minorHAnsi" w:cstheme="minorHAnsi"/>
          <w:b/>
          <w:bCs/>
          <w:color w:val="auto"/>
          <w:sz w:val="36"/>
          <w:szCs w:val="36"/>
        </w:rPr>
        <w:lastRenderedPageBreak/>
        <w:t xml:space="preserve">Town Creek to Stickpile </w:t>
      </w:r>
      <w:r w:rsidR="00B356A5" w:rsidRPr="00960715">
        <w:rPr>
          <w:rFonts w:asciiTheme="minorHAnsi" w:hAnsiTheme="minorHAnsi" w:cstheme="minorHAnsi"/>
          <w:b/>
          <w:bCs/>
          <w:color w:val="auto"/>
          <w:sz w:val="36"/>
          <w:szCs w:val="36"/>
        </w:rPr>
        <w:t>(</w:t>
      </w:r>
      <w:r w:rsidRPr="00960715">
        <w:rPr>
          <w:rFonts w:asciiTheme="minorHAnsi" w:hAnsiTheme="minorHAnsi" w:cstheme="minorHAnsi"/>
          <w:b/>
          <w:bCs/>
          <w:color w:val="auto"/>
          <w:sz w:val="36"/>
          <w:szCs w:val="36"/>
        </w:rPr>
        <w:t>Mile 162.1</w:t>
      </w:r>
      <w:r w:rsidR="00B92955" w:rsidRPr="00960715">
        <w:rPr>
          <w:rFonts w:asciiTheme="minorHAnsi" w:hAnsiTheme="minorHAnsi" w:cstheme="minorHAnsi"/>
          <w:b/>
          <w:bCs/>
          <w:color w:val="auto"/>
          <w:sz w:val="36"/>
          <w:szCs w:val="36"/>
        </w:rPr>
        <w:t xml:space="preserve"> – 149.4</w:t>
      </w:r>
      <w:r w:rsidR="00B356A5" w:rsidRPr="00960715">
        <w:rPr>
          <w:rFonts w:asciiTheme="minorHAnsi" w:hAnsiTheme="minorHAnsi" w:cstheme="minorHAnsi"/>
          <w:b/>
          <w:bCs/>
          <w:color w:val="auto"/>
          <w:sz w:val="36"/>
          <w:szCs w:val="36"/>
        </w:rPr>
        <w:t>)</w:t>
      </w:r>
      <w:bookmarkEnd w:id="1"/>
    </w:p>
    <w:tbl>
      <w:tblPr>
        <w:tblStyle w:val="TableGrid"/>
        <w:tblW w:w="0" w:type="auto"/>
        <w:tblLook w:val="04A0" w:firstRow="1" w:lastRow="0" w:firstColumn="1" w:lastColumn="0" w:noHBand="0" w:noVBand="1"/>
      </w:tblPr>
      <w:tblGrid>
        <w:gridCol w:w="4316"/>
        <w:gridCol w:w="4317"/>
        <w:gridCol w:w="4317"/>
      </w:tblGrid>
      <w:tr w:rsidR="006B5FA7" w14:paraId="41476ECE" w14:textId="77777777" w:rsidTr="00E71BED">
        <w:tc>
          <w:tcPr>
            <w:tcW w:w="4316" w:type="dxa"/>
            <w:shd w:val="clear" w:color="auto" w:fill="F2F2F2" w:themeFill="background1" w:themeFillShade="F2"/>
          </w:tcPr>
          <w:p w14:paraId="1D306FB2" w14:textId="77777777" w:rsidR="00B356A5" w:rsidRDefault="00B356A5">
            <w:r>
              <w:rPr>
                <w:b/>
                <w:bCs/>
              </w:rPr>
              <w:t>Common Mullein</w:t>
            </w:r>
          </w:p>
          <w:p w14:paraId="366AFD99" w14:textId="3D6D9391" w:rsidR="00B356A5" w:rsidRDefault="00B356A5">
            <w:r>
              <w:t xml:space="preserve">Scientific name: </w:t>
            </w:r>
            <w:r>
              <w:rPr>
                <w:i/>
                <w:iCs/>
              </w:rPr>
              <w:t xml:space="preserve">Verbascum </w:t>
            </w:r>
            <w:r w:rsidR="004F54DD">
              <w:rPr>
                <w:i/>
                <w:iCs/>
              </w:rPr>
              <w:t>Thapsus</w:t>
            </w:r>
          </w:p>
          <w:p w14:paraId="0C83E09F" w14:textId="77777777" w:rsidR="004F54DD" w:rsidRDefault="004F54DD">
            <w:r>
              <w:t>H</w:t>
            </w:r>
            <w:r w:rsidRPr="004F54DD">
              <w:t xml:space="preserve">airy biennial plant that can grow </w:t>
            </w:r>
            <w:r w:rsidR="007419E1">
              <w:t>over 6 feet</w:t>
            </w:r>
          </w:p>
          <w:p w14:paraId="77EF8056" w14:textId="77777777" w:rsidR="007419E1" w:rsidRDefault="007419E1">
            <w:r>
              <w:t>Found near milepost 161</w:t>
            </w:r>
          </w:p>
          <w:p w14:paraId="00EDEFD5" w14:textId="77777777" w:rsidR="008C7F29" w:rsidRDefault="008C7F29" w:rsidP="008C7F29">
            <w:pPr>
              <w:keepNext/>
            </w:pPr>
            <w:r>
              <w:rPr>
                <w:noProof/>
              </w:rPr>
              <w:drawing>
                <wp:inline distT="0" distB="0" distL="0" distR="0" wp14:anchorId="718BA685" wp14:editId="2C2C10AF">
                  <wp:extent cx="2133600" cy="1571625"/>
                  <wp:effectExtent l="0" t="0" r="0" b="9525"/>
                  <wp:docPr id="8" name="Picture 8" descr="Photo of Common Mullein courtesy of the C&amp;O Canal Association. Photo taken by Chris Cern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2133600" cy="1571625"/>
                          </a:xfrm>
                          <a:prstGeom prst="rect">
                            <a:avLst/>
                          </a:prstGeom>
                          <a:ln>
                            <a:noFill/>
                          </a:ln>
                          <a:effectLst>
                            <a:softEdge rad="112500"/>
                          </a:effectLst>
                        </pic:spPr>
                      </pic:pic>
                    </a:graphicData>
                  </a:graphic>
                </wp:inline>
              </w:drawing>
            </w:r>
          </w:p>
          <w:p w14:paraId="75A77145" w14:textId="05B7BCE8" w:rsidR="007419E1" w:rsidRPr="00B356A5" w:rsidRDefault="008C7F29" w:rsidP="008C7F29">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6</w:t>
            </w:r>
            <w:r w:rsidR="00620601">
              <w:rPr>
                <w:noProof/>
              </w:rPr>
              <w:fldChar w:fldCharType="end"/>
            </w:r>
            <w:r>
              <w:t xml:space="preserve"> -- Photo of Common Mullein courtesy of the C&amp;O Canal Association. Photo taken by </w:t>
            </w:r>
            <w:r w:rsidRPr="006F1681">
              <w:t>Chris Cerniglia</w:t>
            </w:r>
            <w:r>
              <w:t>.</w:t>
            </w:r>
          </w:p>
        </w:tc>
        <w:tc>
          <w:tcPr>
            <w:tcW w:w="4317" w:type="dxa"/>
            <w:shd w:val="clear" w:color="auto" w:fill="E7E6E6" w:themeFill="background2"/>
          </w:tcPr>
          <w:p w14:paraId="48146197" w14:textId="77777777" w:rsidR="00B356A5" w:rsidRDefault="00A80AF2">
            <w:r>
              <w:rPr>
                <w:b/>
                <w:bCs/>
              </w:rPr>
              <w:t>Coltsfoot</w:t>
            </w:r>
          </w:p>
          <w:p w14:paraId="43F9F411" w14:textId="77777777" w:rsidR="00A80AF2" w:rsidRDefault="00A80AF2">
            <w:pPr>
              <w:rPr>
                <w:i/>
              </w:rPr>
            </w:pPr>
            <w:r>
              <w:t xml:space="preserve">Scientific name: </w:t>
            </w:r>
            <w:r w:rsidRPr="237BDBE0">
              <w:rPr>
                <w:i/>
              </w:rPr>
              <w:t>Tussilago farfara</w:t>
            </w:r>
          </w:p>
          <w:p w14:paraId="19CBA268" w14:textId="7A29AE26" w:rsidR="004B7991" w:rsidRDefault="0031796B" w:rsidP="004B7991">
            <w:r>
              <w:t>Found near Cumberland end of Paw Paw tunne</w:t>
            </w:r>
            <w:r w:rsidR="004B7991">
              <w:t>l; looks like common Dandelion</w:t>
            </w:r>
          </w:p>
          <w:p w14:paraId="4BD85122" w14:textId="77777777" w:rsidR="009473E3" w:rsidRDefault="009473E3" w:rsidP="009473E3">
            <w:pPr>
              <w:keepNext/>
            </w:pPr>
            <w:r>
              <w:rPr>
                <w:noProof/>
              </w:rPr>
              <w:drawing>
                <wp:inline distT="0" distB="0" distL="0" distR="0" wp14:anchorId="61919BF2" wp14:editId="1B826452">
                  <wp:extent cx="2181225" cy="1569752"/>
                  <wp:effectExtent l="0" t="0" r="0" b="0"/>
                  <wp:docPr id="9" name="Picture 9" descr="Photo of Coltsfoot courtesy of the C&amp;O Canal Association. Photo taken by Betsy Willi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2182414" cy="1570608"/>
                          </a:xfrm>
                          <a:prstGeom prst="rect">
                            <a:avLst/>
                          </a:prstGeom>
                          <a:ln>
                            <a:noFill/>
                          </a:ln>
                          <a:effectLst>
                            <a:softEdge rad="112500"/>
                          </a:effectLst>
                        </pic:spPr>
                      </pic:pic>
                    </a:graphicData>
                  </a:graphic>
                </wp:inline>
              </w:drawing>
            </w:r>
          </w:p>
          <w:p w14:paraId="33B15090" w14:textId="55630D3F" w:rsidR="0031796B" w:rsidRPr="00A80AF2" w:rsidRDefault="009473E3" w:rsidP="009473E3">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7</w:t>
            </w:r>
            <w:r w:rsidR="00620601">
              <w:rPr>
                <w:noProof/>
              </w:rPr>
              <w:fldChar w:fldCharType="end"/>
            </w:r>
            <w:r>
              <w:t xml:space="preserve"> -- Photo of Coltsfoot courtesy of the C&amp;O Canal Association. Photo taken by Betsy Williamson.</w:t>
            </w:r>
          </w:p>
        </w:tc>
        <w:tc>
          <w:tcPr>
            <w:tcW w:w="4317" w:type="dxa"/>
            <w:shd w:val="clear" w:color="auto" w:fill="F2F2F2" w:themeFill="background1" w:themeFillShade="F2"/>
          </w:tcPr>
          <w:p w14:paraId="38643D7B" w14:textId="28D0494A" w:rsidR="00B356A5" w:rsidRDefault="002F5E1B">
            <w:r>
              <w:rPr>
                <w:b/>
                <w:bCs/>
              </w:rPr>
              <w:t xml:space="preserve">Virginia </w:t>
            </w:r>
            <w:r w:rsidR="007B2FAA">
              <w:rPr>
                <w:b/>
                <w:bCs/>
              </w:rPr>
              <w:t>Bluebells</w:t>
            </w:r>
          </w:p>
          <w:p w14:paraId="6C2586B0" w14:textId="77777777" w:rsidR="007B2FAA" w:rsidRDefault="007B2FAA">
            <w:pPr>
              <w:rPr>
                <w:i/>
                <w:iCs/>
              </w:rPr>
            </w:pPr>
            <w:r>
              <w:t xml:space="preserve">Scientific name: </w:t>
            </w:r>
            <w:r>
              <w:rPr>
                <w:i/>
                <w:iCs/>
              </w:rPr>
              <w:t>Mertensia virgin</w:t>
            </w:r>
            <w:r w:rsidR="004C2ABA">
              <w:rPr>
                <w:i/>
                <w:iCs/>
              </w:rPr>
              <w:t>ica</w:t>
            </w:r>
          </w:p>
          <w:p w14:paraId="7ACFFB45" w14:textId="77777777" w:rsidR="004C2ABA" w:rsidRDefault="00B535B8">
            <w:r>
              <w:t xml:space="preserve">Trumpet shape </w:t>
            </w:r>
            <w:r w:rsidR="0028013D">
              <w:t xml:space="preserve">perennial; </w:t>
            </w:r>
            <w:r w:rsidR="0028013D" w:rsidRPr="0028013D">
              <w:t>grows 1-2' tall</w:t>
            </w:r>
          </w:p>
          <w:p w14:paraId="18844D93" w14:textId="31474FBA" w:rsidR="00C86D22" w:rsidRDefault="00C86D22">
            <w:r>
              <w:t>Found near milepost 149.4</w:t>
            </w:r>
            <w:r w:rsidR="00E20319">
              <w:t>, 132</w:t>
            </w:r>
          </w:p>
          <w:p w14:paraId="6CD1DED9" w14:textId="77777777" w:rsidR="006B5FA7" w:rsidRDefault="006B5FA7" w:rsidP="006B5FA7">
            <w:pPr>
              <w:keepNext/>
            </w:pPr>
            <w:r>
              <w:rPr>
                <w:noProof/>
              </w:rPr>
              <w:drawing>
                <wp:inline distT="0" distB="0" distL="0" distR="0" wp14:anchorId="5CA778B0" wp14:editId="0AF3A824">
                  <wp:extent cx="2352675" cy="1536441"/>
                  <wp:effectExtent l="0" t="0" r="0" b="6985"/>
                  <wp:docPr id="10" name="Picture 10" descr="Photo of Virginia Bluebells courtesy of Jim Heins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2356921" cy="1539214"/>
                          </a:xfrm>
                          <a:prstGeom prst="rect">
                            <a:avLst/>
                          </a:prstGeom>
                          <a:ln>
                            <a:noFill/>
                          </a:ln>
                          <a:effectLst>
                            <a:softEdge rad="112500"/>
                          </a:effectLst>
                        </pic:spPr>
                      </pic:pic>
                    </a:graphicData>
                  </a:graphic>
                </wp:inline>
              </w:drawing>
            </w:r>
          </w:p>
          <w:p w14:paraId="346C7EC1" w14:textId="46992DA9" w:rsidR="006B5FA7" w:rsidRPr="004C2ABA" w:rsidRDefault="006B5FA7" w:rsidP="006B5FA7">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8</w:t>
            </w:r>
            <w:r w:rsidR="00620601">
              <w:rPr>
                <w:noProof/>
              </w:rPr>
              <w:fldChar w:fldCharType="end"/>
            </w:r>
            <w:r>
              <w:t xml:space="preserve"> -- Photo of Virginia Bluebells courtesy of Jim Heins from the C&amp;O Canal Association.</w:t>
            </w:r>
          </w:p>
        </w:tc>
      </w:tr>
    </w:tbl>
    <w:p w14:paraId="331128AA" w14:textId="0980946C" w:rsidR="00133095" w:rsidRPr="00960715" w:rsidRDefault="00827FB0" w:rsidP="00133095">
      <w:pPr>
        <w:pStyle w:val="Heading1"/>
        <w:rPr>
          <w:rFonts w:asciiTheme="minorHAnsi" w:hAnsiTheme="minorHAnsi" w:cstheme="minorHAnsi"/>
          <w:b/>
          <w:bCs/>
          <w:color w:val="auto"/>
          <w:sz w:val="36"/>
          <w:szCs w:val="36"/>
        </w:rPr>
      </w:pPr>
      <w:bookmarkStart w:id="2" w:name="_Toc66703954"/>
      <w:r w:rsidRPr="00960715">
        <w:rPr>
          <w:rFonts w:asciiTheme="minorHAnsi" w:hAnsiTheme="minorHAnsi" w:cstheme="minorHAnsi"/>
          <w:b/>
          <w:bCs/>
          <w:color w:val="auto"/>
          <w:sz w:val="36"/>
          <w:szCs w:val="36"/>
        </w:rPr>
        <w:t>Stickpile to Cacapon Junction (Mile 149.4 – 133.6)</w:t>
      </w:r>
      <w:bookmarkEnd w:id="2"/>
    </w:p>
    <w:tbl>
      <w:tblPr>
        <w:tblStyle w:val="TableGrid"/>
        <w:tblW w:w="0" w:type="auto"/>
        <w:tblLook w:val="04A0" w:firstRow="1" w:lastRow="0" w:firstColumn="1" w:lastColumn="0" w:noHBand="0" w:noVBand="1"/>
      </w:tblPr>
      <w:tblGrid>
        <w:gridCol w:w="4356"/>
        <w:gridCol w:w="4306"/>
        <w:gridCol w:w="4288"/>
      </w:tblGrid>
      <w:tr w:rsidR="00357735" w14:paraId="5B16A9E6" w14:textId="77777777" w:rsidTr="00E24B88">
        <w:tc>
          <w:tcPr>
            <w:tcW w:w="4316" w:type="dxa"/>
            <w:shd w:val="clear" w:color="auto" w:fill="F2F2F2" w:themeFill="background1" w:themeFillShade="F2"/>
          </w:tcPr>
          <w:p w14:paraId="2DC4EA78" w14:textId="77777777" w:rsidR="00827FB0" w:rsidRDefault="00827FB0" w:rsidP="00827FB0">
            <w:r>
              <w:rPr>
                <w:b/>
                <w:bCs/>
              </w:rPr>
              <w:t xml:space="preserve">Birdfoot </w:t>
            </w:r>
            <w:r w:rsidR="00413374">
              <w:rPr>
                <w:b/>
                <w:bCs/>
              </w:rPr>
              <w:t>Violet</w:t>
            </w:r>
          </w:p>
          <w:p w14:paraId="0B9620A0" w14:textId="7643C0AA" w:rsidR="00413374" w:rsidRDefault="00413374" w:rsidP="00827FB0">
            <w:pPr>
              <w:rPr>
                <w:i/>
                <w:iCs/>
              </w:rPr>
            </w:pPr>
            <w:r>
              <w:t xml:space="preserve">Scientific name: </w:t>
            </w:r>
            <w:r>
              <w:rPr>
                <w:i/>
                <w:iCs/>
              </w:rPr>
              <w:t>Viola pedat</w:t>
            </w:r>
            <w:r w:rsidR="0052771F">
              <w:rPr>
                <w:i/>
                <w:iCs/>
              </w:rPr>
              <w:t>a</w:t>
            </w:r>
          </w:p>
          <w:p w14:paraId="6E26033D" w14:textId="77777777" w:rsidR="002A19E6" w:rsidRDefault="00E95660" w:rsidP="00827FB0">
            <w:r>
              <w:t>Leaves are bird foot shaped</w:t>
            </w:r>
          </w:p>
          <w:p w14:paraId="20433BE9" w14:textId="0F060B3B" w:rsidR="0052771F" w:rsidRDefault="002B6799" w:rsidP="00827FB0">
            <w:r>
              <w:t>Found near milepost 150.2</w:t>
            </w:r>
          </w:p>
          <w:p w14:paraId="1531629C" w14:textId="77777777" w:rsidR="001E0696" w:rsidRDefault="001E0696" w:rsidP="001E0696">
            <w:pPr>
              <w:keepNext/>
            </w:pPr>
            <w:r>
              <w:rPr>
                <w:noProof/>
              </w:rPr>
              <w:drawing>
                <wp:inline distT="0" distB="0" distL="0" distR="0" wp14:anchorId="73606F0B" wp14:editId="7B2E0BEA">
                  <wp:extent cx="1805940" cy="1337344"/>
                  <wp:effectExtent l="0" t="0" r="3810" b="0"/>
                  <wp:docPr id="11" name="Picture 11" descr="Photo of purple flower, Birdfoot Violet, courtesy of Marion Robertson of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1815790" cy="1344638"/>
                          </a:xfrm>
                          <a:prstGeom prst="rect">
                            <a:avLst/>
                          </a:prstGeom>
                          <a:ln>
                            <a:noFill/>
                          </a:ln>
                          <a:effectLst>
                            <a:softEdge rad="112500"/>
                          </a:effectLst>
                        </pic:spPr>
                      </pic:pic>
                    </a:graphicData>
                  </a:graphic>
                </wp:inline>
              </w:drawing>
            </w:r>
          </w:p>
          <w:p w14:paraId="67A0DF1A" w14:textId="5BE6A4B0" w:rsidR="00413374" w:rsidRPr="00413374" w:rsidRDefault="001E0696" w:rsidP="001E0696">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9</w:t>
            </w:r>
            <w:r w:rsidR="00620601">
              <w:rPr>
                <w:noProof/>
              </w:rPr>
              <w:fldChar w:fldCharType="end"/>
            </w:r>
            <w:r>
              <w:t xml:space="preserve"> -- Photo courtesy of Marion Robertson of the C&amp;O Canal Association.</w:t>
            </w:r>
          </w:p>
        </w:tc>
        <w:tc>
          <w:tcPr>
            <w:tcW w:w="4317" w:type="dxa"/>
            <w:shd w:val="clear" w:color="auto" w:fill="E7E6E6" w:themeFill="background2"/>
          </w:tcPr>
          <w:p w14:paraId="5D3991D2" w14:textId="77777777" w:rsidR="00827FB0" w:rsidRDefault="00411359" w:rsidP="00827FB0">
            <w:r>
              <w:rPr>
                <w:b/>
                <w:bCs/>
              </w:rPr>
              <w:t>Toadshade</w:t>
            </w:r>
          </w:p>
          <w:p w14:paraId="75C57A5E" w14:textId="77777777" w:rsidR="00411359" w:rsidRDefault="0059747C" w:rsidP="00827FB0">
            <w:r>
              <w:t xml:space="preserve">Scientific name: </w:t>
            </w:r>
            <w:r>
              <w:rPr>
                <w:i/>
                <w:iCs/>
              </w:rPr>
              <w:t>Trillium sessile</w:t>
            </w:r>
          </w:p>
          <w:p w14:paraId="0F5E5F5D" w14:textId="77777777" w:rsidR="0059747C" w:rsidRDefault="003A7F86" w:rsidP="00827FB0">
            <w:r>
              <w:t>Perennial; Foul smelling flower</w:t>
            </w:r>
          </w:p>
          <w:p w14:paraId="57CE1170" w14:textId="77777777" w:rsidR="003A7F86" w:rsidRDefault="003A7F86" w:rsidP="00827FB0">
            <w:r>
              <w:t>Found near milepost 147</w:t>
            </w:r>
          </w:p>
          <w:p w14:paraId="12D1B4D1" w14:textId="77777777" w:rsidR="00D60F09" w:rsidRDefault="00D60F09" w:rsidP="00D60F09">
            <w:pPr>
              <w:keepNext/>
            </w:pPr>
            <w:r>
              <w:rPr>
                <w:noProof/>
              </w:rPr>
              <w:drawing>
                <wp:inline distT="0" distB="0" distL="0" distR="0" wp14:anchorId="70219BE5" wp14:editId="308BFBFB">
                  <wp:extent cx="1607820" cy="1326841"/>
                  <wp:effectExtent l="0" t="0" r="0" b="6985"/>
                  <wp:docPr id="13" name="Picture 13" descr="Public domain photo of Toadshade plants in a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1616449" cy="1333962"/>
                          </a:xfrm>
                          <a:prstGeom prst="rect">
                            <a:avLst/>
                          </a:prstGeom>
                          <a:ln>
                            <a:noFill/>
                          </a:ln>
                          <a:effectLst>
                            <a:softEdge rad="112500"/>
                          </a:effectLst>
                        </pic:spPr>
                      </pic:pic>
                    </a:graphicData>
                  </a:graphic>
                </wp:inline>
              </w:drawing>
            </w:r>
          </w:p>
          <w:p w14:paraId="219BDBFD" w14:textId="73765A8C" w:rsidR="003A7F86" w:rsidRPr="0059747C" w:rsidRDefault="00D60F09" w:rsidP="00D60F09">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10</w:t>
            </w:r>
            <w:r w:rsidR="00620601">
              <w:rPr>
                <w:noProof/>
              </w:rPr>
              <w:fldChar w:fldCharType="end"/>
            </w:r>
            <w:r>
              <w:t xml:space="preserve"> -- Public domain photo of Toadshade plants in a bunch.</w:t>
            </w:r>
          </w:p>
        </w:tc>
        <w:tc>
          <w:tcPr>
            <w:tcW w:w="4317" w:type="dxa"/>
            <w:shd w:val="clear" w:color="auto" w:fill="F2F2F2" w:themeFill="background1" w:themeFillShade="F2"/>
          </w:tcPr>
          <w:p w14:paraId="2316F937" w14:textId="77777777" w:rsidR="00827FB0" w:rsidRDefault="00996096" w:rsidP="00827FB0">
            <w:r>
              <w:rPr>
                <w:b/>
                <w:bCs/>
              </w:rPr>
              <w:t>Wild Columbine</w:t>
            </w:r>
          </w:p>
          <w:p w14:paraId="64917A42" w14:textId="77777777" w:rsidR="00996096" w:rsidRDefault="00996096" w:rsidP="00827FB0">
            <w:r>
              <w:t xml:space="preserve">Scientific name: </w:t>
            </w:r>
            <w:r>
              <w:rPr>
                <w:i/>
                <w:iCs/>
              </w:rPr>
              <w:t>Aquilegia canadensis</w:t>
            </w:r>
          </w:p>
          <w:p w14:paraId="40AD5BE4" w14:textId="77777777" w:rsidR="00996096" w:rsidRDefault="00E842AB" w:rsidP="00827FB0">
            <w:r>
              <w:t>Fern-like plant with red and yellow flowers</w:t>
            </w:r>
          </w:p>
          <w:p w14:paraId="3A411AC6" w14:textId="77777777" w:rsidR="00E842AB" w:rsidRDefault="00E842AB" w:rsidP="00827FB0">
            <w:r>
              <w:t>Found near milepost 146.5</w:t>
            </w:r>
          </w:p>
          <w:p w14:paraId="6EB56E6C" w14:textId="77777777" w:rsidR="00314D89" w:rsidRDefault="00357735" w:rsidP="00314D89">
            <w:pPr>
              <w:keepNext/>
            </w:pPr>
            <w:r>
              <w:rPr>
                <w:noProof/>
              </w:rPr>
              <w:drawing>
                <wp:inline distT="0" distB="0" distL="0" distR="0" wp14:anchorId="4A48A603" wp14:editId="0DDF8FCD">
                  <wp:extent cx="1757680" cy="1318260"/>
                  <wp:effectExtent l="0" t="0" r="0" b="0"/>
                  <wp:docPr id="14" name="Picture 14" descr="Photo of Wild Columbine courtesy of Jim Heins of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1757680" cy="1318260"/>
                          </a:xfrm>
                          <a:prstGeom prst="rect">
                            <a:avLst/>
                          </a:prstGeom>
                          <a:ln>
                            <a:noFill/>
                          </a:ln>
                          <a:effectLst>
                            <a:softEdge rad="112500"/>
                          </a:effectLst>
                        </pic:spPr>
                      </pic:pic>
                    </a:graphicData>
                  </a:graphic>
                </wp:inline>
              </w:drawing>
            </w:r>
          </w:p>
          <w:p w14:paraId="73533B4B" w14:textId="0C795CB5" w:rsidR="00E842AB" w:rsidRPr="00996096" w:rsidRDefault="00314D89" w:rsidP="00314D89">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11</w:t>
            </w:r>
            <w:r w:rsidR="00620601">
              <w:rPr>
                <w:noProof/>
              </w:rPr>
              <w:fldChar w:fldCharType="end"/>
            </w:r>
            <w:r>
              <w:t xml:space="preserve"> -- Photo courtesy of Jim Heins of the C&amp;O Canal Association.</w:t>
            </w:r>
          </w:p>
        </w:tc>
      </w:tr>
      <w:tr w:rsidR="008B229E" w14:paraId="6199BFFB" w14:textId="77777777" w:rsidTr="00E24B88">
        <w:tc>
          <w:tcPr>
            <w:tcW w:w="4316" w:type="dxa"/>
            <w:shd w:val="clear" w:color="auto" w:fill="F2F2F2" w:themeFill="background1" w:themeFillShade="F2"/>
          </w:tcPr>
          <w:p w14:paraId="27445E70" w14:textId="77777777" w:rsidR="008B229E" w:rsidRDefault="005C6523" w:rsidP="00827FB0">
            <w:r>
              <w:rPr>
                <w:b/>
                <w:bCs/>
              </w:rPr>
              <w:lastRenderedPageBreak/>
              <w:t>Jefferson Twinleaf</w:t>
            </w:r>
          </w:p>
          <w:p w14:paraId="16A4B3CB" w14:textId="270FD6AC" w:rsidR="005C6523" w:rsidRDefault="005C6523" w:rsidP="00827FB0">
            <w:r>
              <w:t xml:space="preserve">Scientific name: </w:t>
            </w:r>
            <w:r>
              <w:rPr>
                <w:i/>
                <w:iCs/>
              </w:rPr>
              <w:t>Jeffersonia diphylla</w:t>
            </w:r>
          </w:p>
          <w:p w14:paraId="25AB3FD4" w14:textId="743A9BB5" w:rsidR="00CA3002" w:rsidRPr="00CA3002" w:rsidRDefault="00592B1C" w:rsidP="00E24B88">
            <w:pPr>
              <w:shd w:val="clear" w:color="auto" w:fill="F2F2F2" w:themeFill="background1" w:themeFillShade="F2"/>
            </w:pPr>
            <w:r>
              <w:t>Smooth leaves and white flowers</w:t>
            </w:r>
          </w:p>
          <w:p w14:paraId="2D65A0CF" w14:textId="6A8262A9" w:rsidR="0094250B" w:rsidRPr="0094250B" w:rsidRDefault="00CA3002" w:rsidP="00E24B88">
            <w:pPr>
              <w:shd w:val="clear" w:color="auto" w:fill="F2F2F2" w:themeFill="background1" w:themeFillShade="F2"/>
            </w:pPr>
            <w:r>
              <w:t>Found near milepost 145</w:t>
            </w:r>
          </w:p>
          <w:p w14:paraId="6451BCE0" w14:textId="77777777" w:rsidR="00592B1C" w:rsidRDefault="0094250B" w:rsidP="00592B1C">
            <w:pPr>
              <w:keepNext/>
            </w:pPr>
            <w:r>
              <w:rPr>
                <w:noProof/>
              </w:rPr>
              <w:drawing>
                <wp:inline distT="0" distB="0" distL="0" distR="0" wp14:anchorId="15726834" wp14:editId="233E16B9">
                  <wp:extent cx="2621280" cy="1744980"/>
                  <wp:effectExtent l="0" t="0" r="7620" b="7620"/>
                  <wp:docPr id="20" name="Picture 20" descr="Public domain photo of the Jefferson Twin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2621280" cy="1744980"/>
                          </a:xfrm>
                          <a:prstGeom prst="rect">
                            <a:avLst/>
                          </a:prstGeom>
                          <a:ln>
                            <a:noFill/>
                          </a:ln>
                          <a:effectLst>
                            <a:softEdge rad="112500"/>
                          </a:effectLst>
                        </pic:spPr>
                      </pic:pic>
                    </a:graphicData>
                  </a:graphic>
                </wp:inline>
              </w:drawing>
            </w:r>
          </w:p>
          <w:p w14:paraId="08D7A986" w14:textId="11440392" w:rsidR="005C6523" w:rsidRPr="005C6523" w:rsidRDefault="00592B1C" w:rsidP="00592B1C">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12</w:t>
            </w:r>
            <w:r w:rsidR="00620601">
              <w:rPr>
                <w:noProof/>
              </w:rPr>
              <w:fldChar w:fldCharType="end"/>
            </w:r>
            <w:r>
              <w:t xml:space="preserve"> -- Public domain photo of the Jefferson Twinleaf.</w:t>
            </w:r>
          </w:p>
        </w:tc>
        <w:tc>
          <w:tcPr>
            <w:tcW w:w="4317" w:type="dxa"/>
            <w:shd w:val="clear" w:color="auto" w:fill="E7E6E6" w:themeFill="background2"/>
          </w:tcPr>
          <w:p w14:paraId="7F7B73A1" w14:textId="77777777" w:rsidR="008B229E" w:rsidRDefault="004D402B" w:rsidP="00827FB0">
            <w:r>
              <w:rPr>
                <w:b/>
                <w:bCs/>
              </w:rPr>
              <w:t>Dutchman’s Breeches</w:t>
            </w:r>
          </w:p>
          <w:p w14:paraId="5F036BC1" w14:textId="77777777" w:rsidR="004D402B" w:rsidRDefault="004D402B" w:rsidP="00827FB0">
            <w:r>
              <w:t xml:space="preserve">Scientific name: </w:t>
            </w:r>
            <w:r>
              <w:rPr>
                <w:i/>
                <w:iCs/>
              </w:rPr>
              <w:t>Dicentra cucullaria</w:t>
            </w:r>
          </w:p>
          <w:p w14:paraId="20DEA7E1" w14:textId="77777777" w:rsidR="004D402B" w:rsidRDefault="005048CB" w:rsidP="00827FB0">
            <w:r>
              <w:t>Cluster of small pink and white bublets</w:t>
            </w:r>
          </w:p>
          <w:p w14:paraId="27164025" w14:textId="77777777" w:rsidR="00A92746" w:rsidRDefault="00A92746" w:rsidP="00827FB0">
            <w:r>
              <w:t>Found near milepost 141</w:t>
            </w:r>
          </w:p>
          <w:p w14:paraId="772C2B02" w14:textId="77777777" w:rsidR="00A92746" w:rsidRDefault="00A92746" w:rsidP="00A92746">
            <w:pPr>
              <w:keepNext/>
            </w:pPr>
            <w:r>
              <w:rPr>
                <w:noProof/>
              </w:rPr>
              <w:drawing>
                <wp:inline distT="0" distB="0" distL="0" distR="0" wp14:anchorId="0853B450" wp14:editId="1FFA8AC1">
                  <wp:extent cx="2270760" cy="1736464"/>
                  <wp:effectExtent l="0" t="0" r="0" b="0"/>
                  <wp:docPr id="21" name="Picture 21" descr="Photo of Dutchman's Breeches courtesy of Frank Wodarczyk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2270760" cy="1736464"/>
                          </a:xfrm>
                          <a:prstGeom prst="rect">
                            <a:avLst/>
                          </a:prstGeom>
                          <a:ln>
                            <a:noFill/>
                          </a:ln>
                          <a:effectLst>
                            <a:softEdge rad="112500"/>
                          </a:effectLst>
                        </pic:spPr>
                      </pic:pic>
                    </a:graphicData>
                  </a:graphic>
                </wp:inline>
              </w:drawing>
            </w:r>
          </w:p>
          <w:p w14:paraId="548F29EF" w14:textId="67568DCE" w:rsidR="00A92746" w:rsidRPr="004D402B" w:rsidRDefault="00A92746" w:rsidP="00770DDA">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13</w:t>
            </w:r>
            <w:r w:rsidR="00620601">
              <w:rPr>
                <w:noProof/>
              </w:rPr>
              <w:fldChar w:fldCharType="end"/>
            </w:r>
            <w:r>
              <w:t xml:space="preserve"> -- Photo of Dutchman's Breeches courtesy of </w:t>
            </w:r>
            <w:r w:rsidRPr="005063D5">
              <w:t>Frank Wodarczyk</w:t>
            </w:r>
            <w:r>
              <w:t xml:space="preserve"> from the C&amp;O Canal Association.</w:t>
            </w:r>
          </w:p>
        </w:tc>
        <w:tc>
          <w:tcPr>
            <w:tcW w:w="4317" w:type="dxa"/>
            <w:shd w:val="clear" w:color="auto" w:fill="F2F2F2" w:themeFill="background1" w:themeFillShade="F2"/>
          </w:tcPr>
          <w:p w14:paraId="172F8E33" w14:textId="48E9E75A" w:rsidR="008B229E" w:rsidRDefault="00C5274E" w:rsidP="00827FB0">
            <w:r>
              <w:rPr>
                <w:b/>
                <w:bCs/>
              </w:rPr>
              <w:t>Squirrel</w:t>
            </w:r>
            <w:r w:rsidR="000D71A0">
              <w:rPr>
                <w:b/>
                <w:bCs/>
              </w:rPr>
              <w:t xml:space="preserve"> </w:t>
            </w:r>
            <w:r>
              <w:rPr>
                <w:b/>
                <w:bCs/>
              </w:rPr>
              <w:t>corn</w:t>
            </w:r>
          </w:p>
          <w:p w14:paraId="4B2DDC25" w14:textId="77777777" w:rsidR="00C5274E" w:rsidRDefault="00C5274E" w:rsidP="00827FB0">
            <w:r>
              <w:t xml:space="preserve">Scientific name: </w:t>
            </w:r>
            <w:r>
              <w:rPr>
                <w:i/>
                <w:iCs/>
              </w:rPr>
              <w:t>Dicentra canadensis</w:t>
            </w:r>
          </w:p>
          <w:p w14:paraId="72266EDF" w14:textId="77777777" w:rsidR="00C5274E" w:rsidRDefault="000D71A0" w:rsidP="00827FB0">
            <w:r>
              <w:t>Small yellow clustered bublets</w:t>
            </w:r>
          </w:p>
          <w:p w14:paraId="4AC26A04" w14:textId="77777777" w:rsidR="000D71A0" w:rsidRDefault="000D71A0" w:rsidP="00827FB0">
            <w:r>
              <w:t>Found near milepost 141</w:t>
            </w:r>
          </w:p>
          <w:p w14:paraId="3B63871E" w14:textId="77777777" w:rsidR="00770DDA" w:rsidRDefault="00770DDA" w:rsidP="00770DDA">
            <w:pPr>
              <w:keepNext/>
            </w:pPr>
            <w:r>
              <w:rPr>
                <w:noProof/>
              </w:rPr>
              <w:drawing>
                <wp:inline distT="0" distB="0" distL="0" distR="0" wp14:anchorId="50D49761" wp14:editId="69A9D5E4">
                  <wp:extent cx="1607820" cy="1756999"/>
                  <wp:effectExtent l="0" t="0" r="0" b="0"/>
                  <wp:docPr id="22" name="Picture 22" descr="Photo of Squirrel corn courtesy of Frank Wodarczyk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607820" cy="1756999"/>
                          </a:xfrm>
                          <a:prstGeom prst="rect">
                            <a:avLst/>
                          </a:prstGeom>
                          <a:ln>
                            <a:noFill/>
                          </a:ln>
                          <a:effectLst>
                            <a:softEdge rad="112500"/>
                          </a:effectLst>
                        </pic:spPr>
                      </pic:pic>
                    </a:graphicData>
                  </a:graphic>
                </wp:inline>
              </w:drawing>
            </w:r>
          </w:p>
          <w:p w14:paraId="13488EC4" w14:textId="269E03B0" w:rsidR="000D71A0" w:rsidRPr="00C5274E" w:rsidRDefault="00770DDA" w:rsidP="00770DDA">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14</w:t>
            </w:r>
            <w:r w:rsidR="00620601">
              <w:rPr>
                <w:noProof/>
              </w:rPr>
              <w:fldChar w:fldCharType="end"/>
            </w:r>
            <w:r>
              <w:t xml:space="preserve"> -- Photo of Squirrel corn courtesy of Frank Wodarczyk from the C&amp;O Canal Association.</w:t>
            </w:r>
          </w:p>
        </w:tc>
      </w:tr>
    </w:tbl>
    <w:p w14:paraId="0B2C6BAD" w14:textId="38A1FD09" w:rsidR="0042020F" w:rsidRPr="00960715" w:rsidRDefault="00E20319" w:rsidP="00D82089">
      <w:pPr>
        <w:pStyle w:val="Heading1"/>
        <w:rPr>
          <w:rFonts w:asciiTheme="minorHAnsi" w:hAnsiTheme="minorHAnsi" w:cstheme="minorHAnsi"/>
          <w:b/>
          <w:bCs/>
          <w:color w:val="auto"/>
          <w:sz w:val="36"/>
          <w:szCs w:val="36"/>
        </w:rPr>
      </w:pPr>
      <w:bookmarkStart w:id="3" w:name="_Toc66703955"/>
      <w:r w:rsidRPr="00960715">
        <w:rPr>
          <w:rFonts w:asciiTheme="minorHAnsi" w:hAnsiTheme="minorHAnsi" w:cstheme="minorHAnsi"/>
          <w:b/>
          <w:bCs/>
          <w:color w:val="auto"/>
          <w:sz w:val="36"/>
          <w:szCs w:val="36"/>
        </w:rPr>
        <w:t>Cacapon Junction to Hancock (Mile 133.6 to 124.1)</w:t>
      </w:r>
      <w:bookmarkEnd w:id="3"/>
    </w:p>
    <w:tbl>
      <w:tblPr>
        <w:tblStyle w:val="TableGrid"/>
        <w:tblW w:w="0" w:type="auto"/>
        <w:tblLook w:val="04A0" w:firstRow="1" w:lastRow="0" w:firstColumn="1" w:lastColumn="0" w:noHBand="0" w:noVBand="1"/>
      </w:tblPr>
      <w:tblGrid>
        <w:gridCol w:w="4316"/>
        <w:gridCol w:w="4317"/>
        <w:gridCol w:w="4317"/>
      </w:tblGrid>
      <w:tr w:rsidR="00F1243E" w14:paraId="4902C1FF" w14:textId="77777777" w:rsidTr="00206D99">
        <w:tc>
          <w:tcPr>
            <w:tcW w:w="4316" w:type="dxa"/>
            <w:shd w:val="clear" w:color="auto" w:fill="F2F2F2" w:themeFill="background1" w:themeFillShade="F2"/>
            <w:vAlign w:val="center"/>
          </w:tcPr>
          <w:p w14:paraId="6E0F6A55" w14:textId="77777777" w:rsidR="00F1243E" w:rsidRDefault="00103192" w:rsidP="00E24B88">
            <w:r>
              <w:rPr>
                <w:b/>
                <w:bCs/>
              </w:rPr>
              <w:t>Spring Beauty</w:t>
            </w:r>
          </w:p>
          <w:p w14:paraId="5D4ECDF8" w14:textId="77777777" w:rsidR="00103192" w:rsidRDefault="00103192" w:rsidP="00E24B88">
            <w:r>
              <w:t>Scientific name:</w:t>
            </w:r>
            <w:r w:rsidR="001153BB">
              <w:t xml:space="preserve"> </w:t>
            </w:r>
            <w:r w:rsidR="001153BB">
              <w:rPr>
                <w:i/>
                <w:iCs/>
              </w:rPr>
              <w:t>Claytonia virginica</w:t>
            </w:r>
          </w:p>
          <w:p w14:paraId="79DE5016" w14:textId="55F41BEE" w:rsidR="001153BB" w:rsidRDefault="00811068" w:rsidP="00E24B88">
            <w:r>
              <w:t>Low plant with loose clusters of pink or white flowers</w:t>
            </w:r>
            <w:r w:rsidR="005E7A19">
              <w:t xml:space="preserve">; Found near </w:t>
            </w:r>
            <w:r w:rsidR="002471FB">
              <w:t>milepost 129</w:t>
            </w:r>
          </w:p>
          <w:p w14:paraId="4319080B" w14:textId="77777777" w:rsidR="00395579" w:rsidRDefault="00366163" w:rsidP="00395579">
            <w:pPr>
              <w:keepNext/>
            </w:pPr>
            <w:r>
              <w:rPr>
                <w:noProof/>
              </w:rPr>
              <w:drawing>
                <wp:inline distT="0" distB="0" distL="0" distR="0" wp14:anchorId="644C2308" wp14:editId="326B1A6B">
                  <wp:extent cx="2105025" cy="1403520"/>
                  <wp:effectExtent l="0" t="0" r="0" b="6350"/>
                  <wp:docPr id="2" name="Picture 2" descr="Public domain image of the plant Spring Beauty. A pink and white flower surrounded by leaves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106228" cy="1404322"/>
                          </a:xfrm>
                          <a:prstGeom prst="rect">
                            <a:avLst/>
                          </a:prstGeom>
                          <a:ln>
                            <a:noFill/>
                          </a:ln>
                          <a:effectLst>
                            <a:softEdge rad="112500"/>
                          </a:effectLst>
                        </pic:spPr>
                      </pic:pic>
                    </a:graphicData>
                  </a:graphic>
                </wp:inline>
              </w:drawing>
            </w:r>
          </w:p>
          <w:p w14:paraId="184EF3AD" w14:textId="4BBE0EC0" w:rsidR="002471FB" w:rsidRPr="001153BB" w:rsidRDefault="00395579" w:rsidP="00E31830">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15</w:t>
            </w:r>
            <w:r w:rsidR="00620601">
              <w:rPr>
                <w:noProof/>
              </w:rPr>
              <w:fldChar w:fldCharType="end"/>
            </w:r>
            <w:r>
              <w:t xml:space="preserve"> -- Public domain photo of the Virginia Spring Beauty</w:t>
            </w:r>
            <w:r>
              <w:rPr>
                <w:noProof/>
              </w:rPr>
              <w:t>.</w:t>
            </w:r>
          </w:p>
        </w:tc>
        <w:tc>
          <w:tcPr>
            <w:tcW w:w="4317" w:type="dxa"/>
            <w:tcBorders>
              <w:bottom w:val="single" w:sz="4" w:space="0" w:color="auto"/>
            </w:tcBorders>
            <w:shd w:val="clear" w:color="auto" w:fill="E7E6E6" w:themeFill="background2"/>
          </w:tcPr>
          <w:p w14:paraId="2783FF78" w14:textId="77777777" w:rsidR="00F1243E" w:rsidRDefault="00374BCA" w:rsidP="00E31830">
            <w:r>
              <w:rPr>
                <w:b/>
                <w:bCs/>
              </w:rPr>
              <w:t>Blue Phlox</w:t>
            </w:r>
          </w:p>
          <w:p w14:paraId="208E21B3" w14:textId="39FDF98B" w:rsidR="00374BCA" w:rsidRDefault="00374BCA" w:rsidP="00E31830">
            <w:r>
              <w:t xml:space="preserve">Scientific name: </w:t>
            </w:r>
            <w:r>
              <w:rPr>
                <w:i/>
                <w:iCs/>
              </w:rPr>
              <w:t>Phlox divaricat</w:t>
            </w:r>
            <w:r w:rsidR="0072530E">
              <w:rPr>
                <w:i/>
                <w:iCs/>
              </w:rPr>
              <w:t>a</w:t>
            </w:r>
          </w:p>
          <w:p w14:paraId="48D861DB" w14:textId="77777777" w:rsidR="005D3ECE" w:rsidRDefault="003B6185" w:rsidP="00E31830">
            <w:r>
              <w:t>F</w:t>
            </w:r>
            <w:r w:rsidR="0072530E">
              <w:t xml:space="preserve">ive </w:t>
            </w:r>
            <w:r w:rsidR="009A44F4">
              <w:t xml:space="preserve">lilac blue </w:t>
            </w:r>
            <w:r w:rsidR="0072530E">
              <w:t>petals</w:t>
            </w:r>
            <w:r w:rsidR="009A44F4">
              <w:t xml:space="preserve">; Can form large colonies over time; Found near </w:t>
            </w:r>
            <w:r w:rsidR="005D3ECE">
              <w:t>milepost 127</w:t>
            </w:r>
          </w:p>
          <w:p w14:paraId="756E9925" w14:textId="77777777" w:rsidR="00E31830" w:rsidRDefault="00D94E88" w:rsidP="00E31830">
            <w:pPr>
              <w:keepNext/>
            </w:pPr>
            <w:r>
              <w:rPr>
                <w:noProof/>
              </w:rPr>
              <w:drawing>
                <wp:inline distT="0" distB="0" distL="0" distR="0" wp14:anchorId="0A3D66B4" wp14:editId="51BB8429">
                  <wp:extent cx="1828800" cy="1370186"/>
                  <wp:effectExtent l="0" t="0" r="0" b="1905"/>
                  <wp:docPr id="3" name="Picture 3" descr="Cluster of blue and purple flowers known as Blue Ph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1833999" cy="1374081"/>
                          </a:xfrm>
                          <a:prstGeom prst="rect">
                            <a:avLst/>
                          </a:prstGeom>
                          <a:ln>
                            <a:noFill/>
                          </a:ln>
                          <a:effectLst>
                            <a:softEdge rad="112500"/>
                          </a:effectLst>
                        </pic:spPr>
                      </pic:pic>
                    </a:graphicData>
                  </a:graphic>
                </wp:inline>
              </w:drawing>
            </w:r>
          </w:p>
          <w:p w14:paraId="27E6EA19" w14:textId="323331C8" w:rsidR="00374BCA" w:rsidRPr="00374BCA" w:rsidRDefault="00E31830" w:rsidP="00143F2D">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16</w:t>
            </w:r>
            <w:r w:rsidR="00620601">
              <w:rPr>
                <w:noProof/>
              </w:rPr>
              <w:fldChar w:fldCharType="end"/>
            </w:r>
            <w:r>
              <w:t xml:space="preserve"> -- Public domain image. Cluster of Blue Phlox flowers</w:t>
            </w:r>
            <w:r>
              <w:rPr>
                <w:noProof/>
              </w:rPr>
              <w:t>.</w:t>
            </w:r>
          </w:p>
        </w:tc>
        <w:tc>
          <w:tcPr>
            <w:tcW w:w="4317" w:type="dxa"/>
            <w:tcBorders>
              <w:bottom w:val="single" w:sz="4" w:space="0" w:color="auto"/>
            </w:tcBorders>
            <w:shd w:val="clear" w:color="auto" w:fill="F2F2F2" w:themeFill="background1" w:themeFillShade="F2"/>
          </w:tcPr>
          <w:p w14:paraId="03655F90" w14:textId="77777777" w:rsidR="00F1243E" w:rsidRDefault="0066394E" w:rsidP="00143F2D">
            <w:r>
              <w:rPr>
                <w:b/>
                <w:bCs/>
              </w:rPr>
              <w:t>Redbud</w:t>
            </w:r>
          </w:p>
          <w:p w14:paraId="2C26616E" w14:textId="7B5ACDFA" w:rsidR="0066394E" w:rsidRDefault="0066394E" w:rsidP="00143F2D">
            <w:r>
              <w:t xml:space="preserve">Scientific name: </w:t>
            </w:r>
            <w:r>
              <w:rPr>
                <w:i/>
                <w:iCs/>
              </w:rPr>
              <w:t>Cercis canadensis</w:t>
            </w:r>
          </w:p>
          <w:p w14:paraId="659CEF6C" w14:textId="6C61C110" w:rsidR="00CA0CB2" w:rsidRPr="00CA0CB2" w:rsidRDefault="000C1D6D" w:rsidP="00143F2D">
            <w:r>
              <w:t>Tree with a short trunk and pink flowers</w:t>
            </w:r>
            <w:r w:rsidR="008F0DBF">
              <w:t>; Found near milepost 126</w:t>
            </w:r>
          </w:p>
          <w:p w14:paraId="65AF639C" w14:textId="77777777" w:rsidR="009D610F" w:rsidRDefault="00CA0CB2" w:rsidP="009D610F">
            <w:pPr>
              <w:keepNext/>
            </w:pPr>
            <w:r>
              <w:rPr>
                <w:noProof/>
              </w:rPr>
              <w:drawing>
                <wp:inline distT="0" distB="0" distL="0" distR="0" wp14:anchorId="2536875B" wp14:editId="26F9E280">
                  <wp:extent cx="2285723" cy="1524000"/>
                  <wp:effectExtent l="0" t="0" r="635" b="0"/>
                  <wp:docPr id="5" name="Picture 5" descr="Pink flowers in tight clusters along the stems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2285723" cy="1524000"/>
                          </a:xfrm>
                          <a:prstGeom prst="rect">
                            <a:avLst/>
                          </a:prstGeom>
                          <a:ln>
                            <a:noFill/>
                          </a:ln>
                          <a:effectLst>
                            <a:softEdge rad="112500"/>
                          </a:effectLst>
                        </pic:spPr>
                      </pic:pic>
                    </a:graphicData>
                  </a:graphic>
                </wp:inline>
              </w:drawing>
            </w:r>
          </w:p>
          <w:p w14:paraId="60AF880A" w14:textId="7D1FF9D0" w:rsidR="00F43FFE" w:rsidRPr="0066394E" w:rsidRDefault="009D610F" w:rsidP="009D610F">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17</w:t>
            </w:r>
            <w:r w:rsidR="00620601">
              <w:rPr>
                <w:noProof/>
              </w:rPr>
              <w:fldChar w:fldCharType="end"/>
            </w:r>
            <w:r>
              <w:t xml:space="preserve"> -- Public domain image of Redbud flowers.</w:t>
            </w:r>
          </w:p>
        </w:tc>
      </w:tr>
      <w:tr w:rsidR="00F1243E" w14:paraId="4971D524" w14:textId="77777777" w:rsidTr="00067D4C">
        <w:tc>
          <w:tcPr>
            <w:tcW w:w="4316" w:type="dxa"/>
            <w:tcBorders>
              <w:bottom w:val="single" w:sz="4" w:space="0" w:color="auto"/>
            </w:tcBorders>
            <w:shd w:val="clear" w:color="auto" w:fill="F2F2F2" w:themeFill="background1" w:themeFillShade="F2"/>
            <w:vAlign w:val="center"/>
          </w:tcPr>
          <w:p w14:paraId="5AF64347" w14:textId="2F6E02B6" w:rsidR="00F1243E" w:rsidRDefault="00650B62" w:rsidP="00E24B88">
            <w:r>
              <w:rPr>
                <w:b/>
                <w:bCs/>
              </w:rPr>
              <w:lastRenderedPageBreak/>
              <w:t xml:space="preserve">Common </w:t>
            </w:r>
            <w:r w:rsidR="00567044">
              <w:rPr>
                <w:b/>
                <w:bCs/>
              </w:rPr>
              <w:t>Blue Violet</w:t>
            </w:r>
          </w:p>
          <w:p w14:paraId="3F1E148F" w14:textId="66989700" w:rsidR="00567044" w:rsidRDefault="00650B62" w:rsidP="00E24B88">
            <w:r>
              <w:t xml:space="preserve">Scientific name: </w:t>
            </w:r>
            <w:r>
              <w:rPr>
                <w:i/>
                <w:iCs/>
              </w:rPr>
              <w:t>Viola sororia</w:t>
            </w:r>
          </w:p>
          <w:p w14:paraId="06E5B72A" w14:textId="72F5776B" w:rsidR="003E3600" w:rsidRPr="003E3600" w:rsidRDefault="003E3600" w:rsidP="00E24B88">
            <w:r>
              <w:t>Short</w:t>
            </w:r>
            <w:r w:rsidR="002E4C4A">
              <w:t>-stemmed herbaceous plant with purple flower</w:t>
            </w:r>
            <w:r w:rsidR="007E4A73">
              <w:t>; Found near milepost 118</w:t>
            </w:r>
          </w:p>
          <w:p w14:paraId="1D761F89" w14:textId="77777777" w:rsidR="00641390" w:rsidRDefault="00901DDE" w:rsidP="00641390">
            <w:pPr>
              <w:keepNext/>
            </w:pPr>
            <w:r>
              <w:rPr>
                <w:noProof/>
              </w:rPr>
              <w:drawing>
                <wp:inline distT="0" distB="0" distL="0" distR="0" wp14:anchorId="57219956" wp14:editId="1D1C09DA">
                  <wp:extent cx="1828800" cy="1371600"/>
                  <wp:effectExtent l="0" t="0" r="0" b="0"/>
                  <wp:docPr id="6" name="Picture 6" descr="Hairless common blue violets with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softEdge rad="112500"/>
                          </a:effectLst>
                        </pic:spPr>
                      </pic:pic>
                    </a:graphicData>
                  </a:graphic>
                </wp:inline>
              </w:drawing>
            </w:r>
          </w:p>
          <w:p w14:paraId="09D92FBA" w14:textId="4E4DC276" w:rsidR="00650B62" w:rsidRPr="00650B62" w:rsidRDefault="00641390" w:rsidP="00641390">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18</w:t>
            </w:r>
            <w:r w:rsidR="00620601">
              <w:rPr>
                <w:noProof/>
              </w:rPr>
              <w:fldChar w:fldCharType="end"/>
            </w:r>
            <w:r>
              <w:t xml:space="preserve"> -- Public domain image of Common Blue Violet.</w:t>
            </w:r>
          </w:p>
        </w:tc>
        <w:tc>
          <w:tcPr>
            <w:tcW w:w="4317" w:type="dxa"/>
            <w:tcBorders>
              <w:bottom w:val="single" w:sz="4" w:space="0" w:color="auto"/>
            </w:tcBorders>
            <w:shd w:val="clear" w:color="auto" w:fill="E7E6E6" w:themeFill="background2"/>
          </w:tcPr>
          <w:p w14:paraId="650F39B3" w14:textId="77777777" w:rsidR="00F1243E" w:rsidRDefault="00B57698" w:rsidP="00641390">
            <w:r>
              <w:rPr>
                <w:b/>
                <w:bCs/>
              </w:rPr>
              <w:t>Downy Yellow Violet</w:t>
            </w:r>
          </w:p>
          <w:p w14:paraId="50679A31" w14:textId="77777777" w:rsidR="00B57698" w:rsidRDefault="00B57698" w:rsidP="00641390">
            <w:r>
              <w:t xml:space="preserve">Scientific name: </w:t>
            </w:r>
            <w:r>
              <w:rPr>
                <w:i/>
                <w:iCs/>
              </w:rPr>
              <w:t>Viola pubescens</w:t>
            </w:r>
          </w:p>
          <w:p w14:paraId="14701E1D" w14:textId="77777777" w:rsidR="00B57698" w:rsidRDefault="00883D91" w:rsidP="00641390">
            <w:r>
              <w:t>Found</w:t>
            </w:r>
            <w:r w:rsidR="001F578F">
              <w:t xml:space="preserve"> in woodlands meadows; Round yellow flower; Found near milepost 118</w:t>
            </w:r>
          </w:p>
          <w:p w14:paraId="0D6ABDEF" w14:textId="77777777" w:rsidR="00883D91" w:rsidRDefault="00883D91" w:rsidP="00883D91">
            <w:pPr>
              <w:keepNext/>
            </w:pPr>
            <w:r>
              <w:rPr>
                <w:noProof/>
              </w:rPr>
              <w:drawing>
                <wp:inline distT="0" distB="0" distL="0" distR="0" wp14:anchorId="3C0F9409" wp14:editId="57B2B5F4">
                  <wp:extent cx="1828984" cy="1371600"/>
                  <wp:effectExtent l="0" t="0" r="0" b="0"/>
                  <wp:docPr id="7" name="Picture 7" descr="Close up view of the Downy Yellow Violet yellow flower with leave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1828984" cy="1371600"/>
                          </a:xfrm>
                          <a:prstGeom prst="rect">
                            <a:avLst/>
                          </a:prstGeom>
                          <a:ln>
                            <a:noFill/>
                          </a:ln>
                          <a:effectLst>
                            <a:softEdge rad="112500"/>
                          </a:effectLst>
                        </pic:spPr>
                      </pic:pic>
                    </a:graphicData>
                  </a:graphic>
                </wp:inline>
              </w:drawing>
            </w:r>
          </w:p>
          <w:p w14:paraId="6C08AF1C" w14:textId="0EF15C1B" w:rsidR="00883D91" w:rsidRPr="00B57698" w:rsidRDefault="00883D91" w:rsidP="00883D91">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19</w:t>
            </w:r>
            <w:r w:rsidR="00620601">
              <w:rPr>
                <w:noProof/>
              </w:rPr>
              <w:fldChar w:fldCharType="end"/>
            </w:r>
            <w:r>
              <w:t xml:space="preserve"> -- Public domain image of Downy Yellow Violet.</w:t>
            </w:r>
          </w:p>
        </w:tc>
        <w:tc>
          <w:tcPr>
            <w:tcW w:w="4317" w:type="dxa"/>
            <w:tcBorders>
              <w:bottom w:val="single" w:sz="4" w:space="0" w:color="auto"/>
            </w:tcBorders>
            <w:shd w:val="clear" w:color="auto" w:fill="F2F2F2" w:themeFill="background1" w:themeFillShade="F2"/>
          </w:tcPr>
          <w:p w14:paraId="63DC57BC" w14:textId="77777777" w:rsidR="00F24A65" w:rsidRDefault="00F24A65" w:rsidP="00067D4C">
            <w:r>
              <w:rPr>
                <w:b/>
                <w:bCs/>
              </w:rPr>
              <w:t>Skunk Cabbage</w:t>
            </w:r>
          </w:p>
          <w:p w14:paraId="171EAEDA" w14:textId="77777777" w:rsidR="00F24A65" w:rsidRDefault="00F24A65" w:rsidP="00067D4C">
            <w:r>
              <w:t xml:space="preserve">Scientific name: </w:t>
            </w:r>
            <w:r>
              <w:rPr>
                <w:i/>
                <w:iCs/>
              </w:rPr>
              <w:t>Symplocarpus foetidus</w:t>
            </w:r>
          </w:p>
          <w:p w14:paraId="6EEC7DEC" w14:textId="165726B5" w:rsidR="00F24A65" w:rsidRDefault="00F24A65" w:rsidP="00067D4C">
            <w:r>
              <w:t>Low growing plant that exudes odor that attracts insects; Found near milepost 11</w:t>
            </w:r>
            <w:r>
              <w:rPr>
                <w:noProof/>
              </w:rPr>
              <w:drawing>
                <wp:inline distT="0" distB="0" distL="0" distR="0" wp14:anchorId="0E04E5CD" wp14:editId="27F52044">
                  <wp:extent cx="1523152" cy="1581150"/>
                  <wp:effectExtent l="0" t="0" r="1270" b="0"/>
                  <wp:docPr id="23" name="Picture 23" descr="Braised flower petals that range from red to brown with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37">
                            <a:extLst>
                              <a:ext uri="{28A0092B-C50C-407E-A947-70E740481C1C}">
                                <a14:useLocalDpi xmlns:a14="http://schemas.microsoft.com/office/drawing/2010/main" val="0"/>
                              </a:ext>
                            </a:extLst>
                          </a:blip>
                          <a:srcRect l="11111" t="16632" b="22006"/>
                          <a:stretch/>
                        </pic:blipFill>
                        <pic:spPr bwMode="auto">
                          <a:xfrm>
                            <a:off x="0" y="0"/>
                            <a:ext cx="1552251" cy="16113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32BC63" w14:textId="22DD182E" w:rsidR="006D07F6" w:rsidRPr="00FE58D7" w:rsidRDefault="00F24A65" w:rsidP="00067D4C">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20</w:t>
            </w:r>
            <w:r w:rsidR="00620601">
              <w:rPr>
                <w:noProof/>
              </w:rPr>
              <w:fldChar w:fldCharType="end"/>
            </w:r>
            <w:r>
              <w:t xml:space="preserve"> -- Public domain photo of Skunk Cabbage.</w:t>
            </w:r>
          </w:p>
        </w:tc>
      </w:tr>
    </w:tbl>
    <w:p w14:paraId="4EF71CD3" w14:textId="7D566810" w:rsidR="00481CFC" w:rsidRPr="00960715" w:rsidRDefault="00481CFC" w:rsidP="00481CFC">
      <w:pPr>
        <w:pStyle w:val="Heading1"/>
        <w:rPr>
          <w:rFonts w:asciiTheme="minorHAnsi" w:hAnsiTheme="minorHAnsi" w:cstheme="minorHAnsi"/>
          <w:b/>
          <w:bCs/>
          <w:color w:val="auto"/>
          <w:sz w:val="36"/>
          <w:szCs w:val="36"/>
        </w:rPr>
      </w:pPr>
      <w:bookmarkStart w:id="4" w:name="_Toc66703956"/>
      <w:r w:rsidRPr="00960715">
        <w:rPr>
          <w:rFonts w:asciiTheme="minorHAnsi" w:hAnsiTheme="minorHAnsi" w:cstheme="minorHAnsi"/>
          <w:b/>
          <w:bCs/>
          <w:color w:val="auto"/>
          <w:sz w:val="36"/>
          <w:szCs w:val="36"/>
        </w:rPr>
        <w:t>McCoy’s Ferry to Williamsport (Mile 110.4 – 99.7)</w:t>
      </w:r>
      <w:bookmarkEnd w:id="4"/>
    </w:p>
    <w:tbl>
      <w:tblPr>
        <w:tblStyle w:val="TableGrid"/>
        <w:tblW w:w="0" w:type="auto"/>
        <w:tblLook w:val="04A0" w:firstRow="1" w:lastRow="0" w:firstColumn="1" w:lastColumn="0" w:noHBand="0" w:noVBand="1"/>
      </w:tblPr>
      <w:tblGrid>
        <w:gridCol w:w="4316"/>
        <w:gridCol w:w="4317"/>
        <w:gridCol w:w="4317"/>
      </w:tblGrid>
      <w:tr w:rsidR="00816CB8" w14:paraId="6A9D2E38" w14:textId="77777777" w:rsidTr="004E20B5">
        <w:tc>
          <w:tcPr>
            <w:tcW w:w="4316" w:type="dxa"/>
            <w:shd w:val="clear" w:color="auto" w:fill="F2F2F2" w:themeFill="background1" w:themeFillShade="F2"/>
          </w:tcPr>
          <w:p w14:paraId="64F85F55" w14:textId="77777777" w:rsidR="00C52A7E" w:rsidRPr="00E759F7" w:rsidRDefault="00C52A7E" w:rsidP="00C52A7E">
            <w:r>
              <w:rPr>
                <w:b/>
                <w:bCs/>
              </w:rPr>
              <w:t>Wild Ginger</w:t>
            </w:r>
          </w:p>
          <w:p w14:paraId="276E203D" w14:textId="77777777" w:rsidR="00C52A7E" w:rsidRDefault="00C52A7E" w:rsidP="00C52A7E">
            <w:r>
              <w:t xml:space="preserve">Scientific name: </w:t>
            </w:r>
            <w:r>
              <w:rPr>
                <w:i/>
                <w:iCs/>
              </w:rPr>
              <w:t>Asarum candense</w:t>
            </w:r>
          </w:p>
          <w:p w14:paraId="46D78E44" w14:textId="77777777" w:rsidR="00C52A7E" w:rsidRDefault="00C52A7E" w:rsidP="00C52A7E">
            <w:r>
              <w:t>Flowers are hairy and have tapered tips; Found near milepost 106</w:t>
            </w:r>
          </w:p>
          <w:p w14:paraId="567992D4" w14:textId="77777777" w:rsidR="00C52A7E" w:rsidRDefault="00C52A7E" w:rsidP="00C52A7E">
            <w:pPr>
              <w:keepNext/>
            </w:pPr>
            <w:r>
              <w:rPr>
                <w:noProof/>
              </w:rPr>
              <w:drawing>
                <wp:inline distT="0" distB="0" distL="0" distR="0" wp14:anchorId="31398705" wp14:editId="285DF83F">
                  <wp:extent cx="1371600" cy="1828800"/>
                  <wp:effectExtent l="0" t="0" r="0" b="0"/>
                  <wp:docPr id="31" name="Picture 31" descr="Tan to purple flower with tapered tips and bases in a cup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1371600" cy="1828800"/>
                          </a:xfrm>
                          <a:prstGeom prst="rect">
                            <a:avLst/>
                          </a:prstGeom>
                          <a:ln>
                            <a:noFill/>
                          </a:ln>
                          <a:effectLst>
                            <a:softEdge rad="112500"/>
                          </a:effectLst>
                        </pic:spPr>
                      </pic:pic>
                    </a:graphicData>
                  </a:graphic>
                </wp:inline>
              </w:drawing>
            </w:r>
          </w:p>
          <w:p w14:paraId="6B504D1C" w14:textId="47CD8472" w:rsidR="00816CB8" w:rsidRPr="00C52A7E" w:rsidRDefault="00C52A7E" w:rsidP="00C52A7E">
            <w:pPr>
              <w:rPr>
                <w:i/>
                <w:iCs/>
              </w:rPr>
            </w:pPr>
            <w:r w:rsidRPr="00C52A7E">
              <w:rPr>
                <w:i/>
                <w:iCs/>
                <w:color w:val="44546A" w:themeColor="text2"/>
                <w:sz w:val="18"/>
                <w:szCs w:val="18"/>
              </w:rPr>
              <w:t xml:space="preserve">Figure </w:t>
            </w:r>
            <w:r w:rsidRPr="00C52A7E">
              <w:rPr>
                <w:i/>
                <w:iCs/>
                <w:color w:val="44546A" w:themeColor="text2"/>
                <w:sz w:val="18"/>
                <w:szCs w:val="18"/>
              </w:rPr>
              <w:fldChar w:fldCharType="begin"/>
            </w:r>
            <w:r w:rsidRPr="00C52A7E">
              <w:rPr>
                <w:i/>
                <w:iCs/>
                <w:color w:val="44546A" w:themeColor="text2"/>
                <w:sz w:val="18"/>
                <w:szCs w:val="18"/>
              </w:rPr>
              <w:instrText xml:space="preserve"> SEQ Figure \* ARABIC </w:instrText>
            </w:r>
            <w:r w:rsidRPr="00C52A7E">
              <w:rPr>
                <w:i/>
                <w:iCs/>
                <w:color w:val="44546A" w:themeColor="text2"/>
                <w:sz w:val="18"/>
                <w:szCs w:val="18"/>
              </w:rPr>
              <w:fldChar w:fldCharType="separate"/>
            </w:r>
            <w:r w:rsidR="00F11B60">
              <w:rPr>
                <w:i/>
                <w:iCs/>
                <w:noProof/>
                <w:color w:val="44546A" w:themeColor="text2"/>
                <w:sz w:val="18"/>
                <w:szCs w:val="18"/>
              </w:rPr>
              <w:t>21</w:t>
            </w:r>
            <w:r w:rsidRPr="00C52A7E">
              <w:rPr>
                <w:i/>
                <w:iCs/>
                <w:color w:val="44546A" w:themeColor="text2"/>
                <w:sz w:val="18"/>
                <w:szCs w:val="18"/>
              </w:rPr>
              <w:fldChar w:fldCharType="end"/>
            </w:r>
            <w:r w:rsidRPr="00C52A7E">
              <w:rPr>
                <w:i/>
                <w:iCs/>
                <w:color w:val="44546A" w:themeColor="text2"/>
                <w:sz w:val="18"/>
                <w:szCs w:val="18"/>
              </w:rPr>
              <w:t xml:space="preserve"> -- Public domain image of Wild Ginger flower.</w:t>
            </w:r>
          </w:p>
        </w:tc>
        <w:tc>
          <w:tcPr>
            <w:tcW w:w="4317" w:type="dxa"/>
            <w:shd w:val="clear" w:color="auto" w:fill="E7E6E6" w:themeFill="background2"/>
          </w:tcPr>
          <w:p w14:paraId="54E04240" w14:textId="77777777" w:rsidR="00816CB8" w:rsidRDefault="0094232E" w:rsidP="00C52A7E">
            <w:r>
              <w:rPr>
                <w:b/>
                <w:bCs/>
              </w:rPr>
              <w:t>Canadian White Violet</w:t>
            </w:r>
          </w:p>
          <w:p w14:paraId="0140C55B" w14:textId="77777777" w:rsidR="0094232E" w:rsidRDefault="0094232E" w:rsidP="00C52A7E">
            <w:r>
              <w:t xml:space="preserve">Scientific name: </w:t>
            </w:r>
            <w:r>
              <w:rPr>
                <w:i/>
                <w:iCs/>
              </w:rPr>
              <w:t>Viola canadensis</w:t>
            </w:r>
          </w:p>
          <w:p w14:paraId="66DDC7AF" w14:textId="77777777" w:rsidR="0094232E" w:rsidRDefault="00986B2B" w:rsidP="00C52A7E">
            <w:r>
              <w:t xml:space="preserve">White blooms with yellow </w:t>
            </w:r>
            <w:r w:rsidR="00CF2D1B">
              <w:t>centers</w:t>
            </w:r>
          </w:p>
          <w:p w14:paraId="16BF2A3F" w14:textId="77777777" w:rsidR="00CF2D1B" w:rsidRDefault="00CF2D1B" w:rsidP="00C52A7E">
            <w:r>
              <w:t xml:space="preserve">Found near milepost </w:t>
            </w:r>
            <w:r w:rsidR="00B27C28">
              <w:t>106</w:t>
            </w:r>
          </w:p>
          <w:p w14:paraId="2A87D0E4" w14:textId="77777777" w:rsidR="00AF4472" w:rsidRDefault="008A4D22" w:rsidP="00AF4472">
            <w:pPr>
              <w:keepNext/>
            </w:pPr>
            <w:r>
              <w:rPr>
                <w:noProof/>
              </w:rPr>
              <w:drawing>
                <wp:inline distT="0" distB="0" distL="0" distR="0" wp14:anchorId="6CAD4111" wp14:editId="00EE22E4">
                  <wp:extent cx="1708880" cy="1761732"/>
                  <wp:effectExtent l="0" t="0" r="5715" b="0"/>
                  <wp:docPr id="39" name="Picture 39" descr="White flowers with yellow centers and ridg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1712195" cy="1765149"/>
                          </a:xfrm>
                          <a:prstGeom prst="rect">
                            <a:avLst/>
                          </a:prstGeom>
                          <a:ln>
                            <a:noFill/>
                          </a:ln>
                          <a:effectLst>
                            <a:softEdge rad="112500"/>
                          </a:effectLst>
                        </pic:spPr>
                      </pic:pic>
                    </a:graphicData>
                  </a:graphic>
                </wp:inline>
              </w:drawing>
            </w:r>
          </w:p>
          <w:p w14:paraId="02AB2250" w14:textId="2731E959" w:rsidR="00B27C28" w:rsidRPr="0094232E" w:rsidRDefault="00AF4472" w:rsidP="00AF4472">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22</w:t>
            </w:r>
            <w:r w:rsidR="00620601">
              <w:rPr>
                <w:noProof/>
              </w:rPr>
              <w:fldChar w:fldCharType="end"/>
            </w:r>
            <w:r>
              <w:t xml:space="preserve"> -- Public domain image of Canadian White Violet.</w:t>
            </w:r>
          </w:p>
        </w:tc>
        <w:tc>
          <w:tcPr>
            <w:tcW w:w="4317" w:type="dxa"/>
            <w:shd w:val="clear" w:color="auto" w:fill="F2F2F2" w:themeFill="background1" w:themeFillShade="F2"/>
          </w:tcPr>
          <w:p w14:paraId="75BB8347" w14:textId="77777777" w:rsidR="00816CB8" w:rsidRDefault="006E4003" w:rsidP="00481CFC">
            <w:r>
              <w:rPr>
                <w:b/>
                <w:bCs/>
              </w:rPr>
              <w:t xml:space="preserve">Non-native </w:t>
            </w:r>
            <w:r w:rsidR="008A573B">
              <w:rPr>
                <w:b/>
                <w:bCs/>
              </w:rPr>
              <w:t>Nodding Star-of-Bethlehem</w:t>
            </w:r>
          </w:p>
          <w:p w14:paraId="72B4505C" w14:textId="77777777" w:rsidR="008A573B" w:rsidRDefault="008A573B" w:rsidP="00481CFC">
            <w:r>
              <w:t xml:space="preserve">Scientific name: </w:t>
            </w:r>
            <w:r w:rsidRPr="008A573B">
              <w:rPr>
                <w:i/>
                <w:iCs/>
              </w:rPr>
              <w:t>Ornithogalum nutans</w:t>
            </w:r>
          </w:p>
          <w:p w14:paraId="5DC60ABA" w14:textId="77777777" w:rsidR="008865BA" w:rsidRDefault="000364C8" w:rsidP="00481CFC">
            <w:r>
              <w:t xml:space="preserve">Native to Europe; </w:t>
            </w:r>
            <w:r w:rsidR="007032A8">
              <w:t>Gray to white drooping flowers; Found near milepost 106</w:t>
            </w:r>
          </w:p>
          <w:p w14:paraId="3FCE8983" w14:textId="77777777" w:rsidR="00940EB2" w:rsidRDefault="008D1B2B" w:rsidP="00940EB2">
            <w:pPr>
              <w:keepNext/>
            </w:pPr>
            <w:r>
              <w:rPr>
                <w:noProof/>
              </w:rPr>
              <w:drawing>
                <wp:inline distT="0" distB="0" distL="0" distR="0" wp14:anchorId="69456010" wp14:editId="0AC2FAAC">
                  <wp:extent cx="2288349" cy="1714119"/>
                  <wp:effectExtent l="0" t="0" r="0" b="635"/>
                  <wp:docPr id="40" name="Picture 40" descr="Bulbous white flowers with strap-shap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2295012" cy="1719110"/>
                          </a:xfrm>
                          <a:prstGeom prst="rect">
                            <a:avLst/>
                          </a:prstGeom>
                          <a:ln>
                            <a:noFill/>
                          </a:ln>
                          <a:effectLst>
                            <a:softEdge rad="112500"/>
                          </a:effectLst>
                        </pic:spPr>
                      </pic:pic>
                    </a:graphicData>
                  </a:graphic>
                </wp:inline>
              </w:drawing>
            </w:r>
          </w:p>
          <w:p w14:paraId="7A500358" w14:textId="38011DAA" w:rsidR="008D1B2B" w:rsidRPr="008A573B" w:rsidRDefault="00940EB2" w:rsidP="00940EB2">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23</w:t>
            </w:r>
            <w:r w:rsidR="00620601">
              <w:rPr>
                <w:noProof/>
              </w:rPr>
              <w:fldChar w:fldCharType="end"/>
            </w:r>
            <w:r>
              <w:t xml:space="preserve"> -- Public domain image of the non-native plant the Nodding Star-of-Bethlehem.</w:t>
            </w:r>
          </w:p>
        </w:tc>
      </w:tr>
    </w:tbl>
    <w:p w14:paraId="76E33461" w14:textId="3DF5454E" w:rsidR="00481CFC" w:rsidRPr="00960715" w:rsidRDefault="007F2657" w:rsidP="007F2657">
      <w:pPr>
        <w:pStyle w:val="Heading1"/>
        <w:rPr>
          <w:rFonts w:asciiTheme="minorHAnsi" w:hAnsiTheme="minorHAnsi" w:cstheme="minorHAnsi"/>
          <w:b/>
          <w:bCs/>
          <w:color w:val="auto"/>
          <w:sz w:val="36"/>
          <w:szCs w:val="36"/>
        </w:rPr>
      </w:pPr>
      <w:bookmarkStart w:id="5" w:name="_Toc66703957"/>
      <w:r w:rsidRPr="00960715">
        <w:rPr>
          <w:rFonts w:asciiTheme="minorHAnsi" w:hAnsiTheme="minorHAnsi" w:cstheme="minorHAnsi"/>
          <w:b/>
          <w:bCs/>
          <w:color w:val="auto"/>
          <w:sz w:val="36"/>
          <w:szCs w:val="36"/>
        </w:rPr>
        <w:lastRenderedPageBreak/>
        <w:t>Williamsport to Dam 4 (Mile 99.7 – 84.4)</w:t>
      </w:r>
      <w:bookmarkEnd w:id="5"/>
    </w:p>
    <w:tbl>
      <w:tblPr>
        <w:tblStyle w:val="TableGrid"/>
        <w:tblW w:w="0" w:type="auto"/>
        <w:tblLook w:val="04A0" w:firstRow="1" w:lastRow="0" w:firstColumn="1" w:lastColumn="0" w:noHBand="0" w:noVBand="1"/>
      </w:tblPr>
      <w:tblGrid>
        <w:gridCol w:w="4316"/>
        <w:gridCol w:w="4317"/>
        <w:gridCol w:w="4317"/>
      </w:tblGrid>
      <w:tr w:rsidR="009949C5" w14:paraId="4331A05E" w14:textId="77777777" w:rsidTr="00E95561">
        <w:tc>
          <w:tcPr>
            <w:tcW w:w="4316" w:type="dxa"/>
            <w:shd w:val="clear" w:color="auto" w:fill="F2F2F2" w:themeFill="background1" w:themeFillShade="F2"/>
          </w:tcPr>
          <w:p w14:paraId="31DEED4C" w14:textId="77777777" w:rsidR="009949C5" w:rsidRDefault="009071BA" w:rsidP="00D25AF8">
            <w:r>
              <w:rPr>
                <w:b/>
                <w:bCs/>
              </w:rPr>
              <w:t>Star Chickweed</w:t>
            </w:r>
          </w:p>
          <w:p w14:paraId="2640BBF7" w14:textId="77777777" w:rsidR="009071BA" w:rsidRDefault="009071BA" w:rsidP="00D25AF8">
            <w:r>
              <w:t xml:space="preserve">Scientific name: </w:t>
            </w:r>
            <w:r>
              <w:rPr>
                <w:i/>
                <w:iCs/>
              </w:rPr>
              <w:t>Stellaria pubera</w:t>
            </w:r>
          </w:p>
          <w:p w14:paraId="184D94BB" w14:textId="77777777" w:rsidR="005A0A62" w:rsidRDefault="008E67DD" w:rsidP="00D25AF8">
            <w:r>
              <w:t>White star-like shape</w:t>
            </w:r>
            <w:r w:rsidR="00287951">
              <w:t xml:space="preserve"> blossom </w:t>
            </w:r>
            <w:r w:rsidR="00BB7831">
              <w:t xml:space="preserve">and ovate leaves; Found near milepost </w:t>
            </w:r>
            <w:r w:rsidR="00287951">
              <w:t>99</w:t>
            </w:r>
          </w:p>
          <w:p w14:paraId="089A48DD" w14:textId="77777777" w:rsidR="004B3DD6" w:rsidRDefault="004B3DD6" w:rsidP="004B3DD6">
            <w:pPr>
              <w:keepNext/>
            </w:pPr>
            <w:r>
              <w:rPr>
                <w:noProof/>
              </w:rPr>
              <w:drawing>
                <wp:inline distT="0" distB="0" distL="0" distR="0" wp14:anchorId="48E855F5" wp14:editId="247563F2">
                  <wp:extent cx="1973580" cy="1313808"/>
                  <wp:effectExtent l="0" t="0" r="7620" b="1270"/>
                  <wp:docPr id="41" name="Picture 41" descr="White blossom with star-like shape surrounded by ovate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1">
                            <a:extLst>
                              <a:ext uri="{28A0092B-C50C-407E-A947-70E740481C1C}">
                                <a14:useLocalDpi xmlns:a14="http://schemas.microsoft.com/office/drawing/2010/main" val="0"/>
                              </a:ext>
                            </a:extLst>
                          </a:blip>
                          <a:stretch>
                            <a:fillRect/>
                          </a:stretch>
                        </pic:blipFill>
                        <pic:spPr>
                          <a:xfrm>
                            <a:off x="0" y="0"/>
                            <a:ext cx="1973580" cy="1313808"/>
                          </a:xfrm>
                          <a:prstGeom prst="rect">
                            <a:avLst/>
                          </a:prstGeom>
                          <a:ln>
                            <a:noFill/>
                          </a:ln>
                          <a:effectLst>
                            <a:softEdge rad="112500"/>
                          </a:effectLst>
                        </pic:spPr>
                      </pic:pic>
                    </a:graphicData>
                  </a:graphic>
                </wp:inline>
              </w:drawing>
            </w:r>
          </w:p>
          <w:p w14:paraId="1D5FAF99" w14:textId="186BC250" w:rsidR="00287951" w:rsidRPr="009071BA" w:rsidRDefault="004B3DD6" w:rsidP="004B3DD6">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24</w:t>
            </w:r>
            <w:r w:rsidR="00620601">
              <w:rPr>
                <w:noProof/>
              </w:rPr>
              <w:fldChar w:fldCharType="end"/>
            </w:r>
            <w:r>
              <w:t xml:space="preserve"> -- Public domain image of Star Chickweed.</w:t>
            </w:r>
          </w:p>
        </w:tc>
        <w:tc>
          <w:tcPr>
            <w:tcW w:w="4317" w:type="dxa"/>
            <w:tcBorders>
              <w:bottom w:val="single" w:sz="4" w:space="0" w:color="auto"/>
            </w:tcBorders>
            <w:shd w:val="clear" w:color="auto" w:fill="E7E6E6" w:themeFill="background2"/>
          </w:tcPr>
          <w:p w14:paraId="6CEF75BE" w14:textId="77777777" w:rsidR="004E04E9" w:rsidRDefault="004E04E9" w:rsidP="00D25AF8">
            <w:pPr>
              <w:rPr>
                <w:b/>
                <w:bCs/>
              </w:rPr>
            </w:pPr>
            <w:r>
              <w:rPr>
                <w:b/>
                <w:bCs/>
              </w:rPr>
              <w:t>Red Trillium</w:t>
            </w:r>
          </w:p>
          <w:p w14:paraId="1ED0496C" w14:textId="77777777" w:rsidR="003A7AFD" w:rsidRDefault="003A7AFD" w:rsidP="00D25AF8">
            <w:r>
              <w:t xml:space="preserve">Scientific name: </w:t>
            </w:r>
            <w:r>
              <w:rPr>
                <w:i/>
                <w:iCs/>
              </w:rPr>
              <w:t>Trillium erectum</w:t>
            </w:r>
          </w:p>
          <w:p w14:paraId="21B58831" w14:textId="5DFEA0FC" w:rsidR="00E04029" w:rsidRDefault="00E04029" w:rsidP="00D25AF8">
            <w:pPr>
              <w:rPr>
                <w:noProof/>
              </w:rPr>
            </w:pPr>
            <w:r>
              <w:rPr>
                <w:noProof/>
              </w:rPr>
              <w:t>M</w:t>
            </w:r>
            <w:r w:rsidR="00543AE3">
              <w:rPr>
                <w:noProof/>
              </w:rPr>
              <w:t>aroon petals</w:t>
            </w:r>
            <w:r>
              <w:rPr>
                <w:noProof/>
              </w:rPr>
              <w:t>; Odor</w:t>
            </w:r>
            <w:r w:rsidR="002A466A">
              <w:rPr>
                <w:noProof/>
              </w:rPr>
              <w:t xml:space="preserve"> attract</w:t>
            </w:r>
            <w:r>
              <w:rPr>
                <w:noProof/>
              </w:rPr>
              <w:t>s</w:t>
            </w:r>
            <w:r w:rsidR="002A466A">
              <w:rPr>
                <w:noProof/>
              </w:rPr>
              <w:t xml:space="preserve"> scavenging flies for pollination; Found near milepost 99</w:t>
            </w:r>
          </w:p>
          <w:p w14:paraId="13485045" w14:textId="77777777" w:rsidR="00E04029" w:rsidRDefault="005631E7" w:rsidP="00E04029">
            <w:pPr>
              <w:keepNext/>
            </w:pPr>
            <w:r>
              <w:rPr>
                <w:noProof/>
              </w:rPr>
              <w:drawing>
                <wp:inline distT="0" distB="0" distL="0" distR="0" wp14:anchorId="67013A12" wp14:editId="46880851">
                  <wp:extent cx="1371600" cy="1313180"/>
                  <wp:effectExtent l="0" t="0" r="0" b="1270"/>
                  <wp:docPr id="42" name="Picture 42" descr="Maroon flower with three petals and dark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a:extLst>
                              <a:ext uri="{28A0092B-C50C-407E-A947-70E740481C1C}">
                                <a14:useLocalDpi xmlns:a14="http://schemas.microsoft.com/office/drawing/2010/main" val="0"/>
                              </a:ext>
                            </a:extLst>
                          </a:blip>
                          <a:srcRect t="18750" b="9445"/>
                          <a:stretch/>
                        </pic:blipFill>
                        <pic:spPr bwMode="auto">
                          <a:xfrm>
                            <a:off x="0" y="0"/>
                            <a:ext cx="1371600" cy="13131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E03926" w14:textId="01263C35" w:rsidR="003A7AFD" w:rsidRPr="003A7AFD" w:rsidRDefault="00E04029" w:rsidP="00AC7FE4">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25</w:t>
            </w:r>
            <w:r w:rsidR="00620601">
              <w:rPr>
                <w:noProof/>
              </w:rPr>
              <w:fldChar w:fldCharType="end"/>
            </w:r>
            <w:r>
              <w:t xml:space="preserve"> -- Public domain image of Red Trillium.</w:t>
            </w:r>
          </w:p>
        </w:tc>
        <w:tc>
          <w:tcPr>
            <w:tcW w:w="4317" w:type="dxa"/>
            <w:tcBorders>
              <w:bottom w:val="single" w:sz="4" w:space="0" w:color="auto"/>
            </w:tcBorders>
            <w:shd w:val="clear" w:color="auto" w:fill="F2F2F2" w:themeFill="background1" w:themeFillShade="F2"/>
          </w:tcPr>
          <w:p w14:paraId="3E131760" w14:textId="77777777" w:rsidR="009949C5" w:rsidRDefault="009F211E" w:rsidP="00D25AF8">
            <w:r>
              <w:rPr>
                <w:b/>
                <w:bCs/>
              </w:rPr>
              <w:t>Marsh Speedwell</w:t>
            </w:r>
          </w:p>
          <w:p w14:paraId="1389298E" w14:textId="423A72CF" w:rsidR="009F211E" w:rsidRDefault="009F211E" w:rsidP="00D25AF8">
            <w:r>
              <w:t xml:space="preserve">Scientific name: </w:t>
            </w:r>
            <w:r>
              <w:rPr>
                <w:i/>
                <w:iCs/>
              </w:rPr>
              <w:t>Veronica scutellat</w:t>
            </w:r>
            <w:r w:rsidR="00F72703">
              <w:rPr>
                <w:i/>
                <w:iCs/>
              </w:rPr>
              <w:t>a</w:t>
            </w:r>
          </w:p>
          <w:p w14:paraId="2454665B" w14:textId="24225C38" w:rsidR="00736EE4" w:rsidRDefault="009F211E" w:rsidP="00736EE4">
            <w:r>
              <w:t>Found near moist habitats</w:t>
            </w:r>
            <w:r w:rsidR="005D0C42">
              <w:t>; Purple-green or reddish leaves; Found near milepost 92</w:t>
            </w:r>
          </w:p>
          <w:p w14:paraId="5269F130" w14:textId="1DA37F39" w:rsidR="00736EE4" w:rsidRDefault="00736EE4" w:rsidP="00736EE4">
            <w:pPr>
              <w:keepNext/>
            </w:pPr>
            <w:r>
              <w:rPr>
                <w:noProof/>
              </w:rPr>
              <w:drawing>
                <wp:inline distT="0" distB="0" distL="0" distR="0" wp14:anchorId="210049E0" wp14:editId="6BB3D740">
                  <wp:extent cx="1662701" cy="1203960"/>
                  <wp:effectExtent l="0" t="0" r="0" b="0"/>
                  <wp:docPr id="43" name="Picture 43" descr="Small light blue flower with purple-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350"/>
                          <a:stretch/>
                        </pic:blipFill>
                        <pic:spPr bwMode="auto">
                          <a:xfrm>
                            <a:off x="0" y="0"/>
                            <a:ext cx="1674501" cy="12125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FD6C55" w14:textId="07FC0DFC" w:rsidR="005D0C42" w:rsidRPr="009F211E" w:rsidRDefault="00736EE4" w:rsidP="00AC7FE4">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26</w:t>
            </w:r>
            <w:r w:rsidR="00620601">
              <w:rPr>
                <w:noProof/>
              </w:rPr>
              <w:fldChar w:fldCharType="end"/>
            </w:r>
            <w:r>
              <w:t xml:space="preserve"> </w:t>
            </w:r>
            <w:r w:rsidR="007B0BE0">
              <w:t>–</w:t>
            </w:r>
            <w:r>
              <w:t xml:space="preserve"> </w:t>
            </w:r>
            <w:r w:rsidR="007B0BE0">
              <w:t>I</w:t>
            </w:r>
            <w:r>
              <w:t>mage</w:t>
            </w:r>
            <w:r w:rsidR="007B0BE0">
              <w:t xml:space="preserve"> of </w:t>
            </w:r>
            <w:r w:rsidR="00BA680E">
              <w:t>Marsh Speedwell flowers</w:t>
            </w:r>
            <w:r>
              <w:t xml:space="preserve"> </w:t>
            </w:r>
            <w:r w:rsidR="007B0BE0">
              <w:t>courtesy of Rachel Stewart of the C&amp;O Canal Association.</w:t>
            </w:r>
          </w:p>
        </w:tc>
      </w:tr>
      <w:tr w:rsidR="009949C5" w14:paraId="149406F4" w14:textId="77777777" w:rsidTr="00E95561">
        <w:tc>
          <w:tcPr>
            <w:tcW w:w="4316" w:type="dxa"/>
            <w:shd w:val="clear" w:color="auto" w:fill="F2F2F2" w:themeFill="background1" w:themeFillShade="F2"/>
          </w:tcPr>
          <w:p w14:paraId="4B89198D" w14:textId="77777777" w:rsidR="009949C5" w:rsidRDefault="006E51C6" w:rsidP="00D25AF8">
            <w:r>
              <w:rPr>
                <w:b/>
                <w:bCs/>
              </w:rPr>
              <w:t>Dwarf Larkspur</w:t>
            </w:r>
          </w:p>
          <w:p w14:paraId="121AC14F" w14:textId="77777777" w:rsidR="00C17E6D" w:rsidRDefault="00C17E6D" w:rsidP="00D25AF8">
            <w:r>
              <w:t xml:space="preserve">Scientific name: </w:t>
            </w:r>
            <w:r w:rsidRPr="00C17E6D">
              <w:rPr>
                <w:i/>
                <w:iCs/>
              </w:rPr>
              <w:t>Delphinium tricorne</w:t>
            </w:r>
          </w:p>
          <w:p w14:paraId="67B2219C" w14:textId="77777777" w:rsidR="00C17E6D" w:rsidRDefault="00B42EA1" w:rsidP="00D25AF8">
            <w:r>
              <w:t xml:space="preserve">Stringy thin stems </w:t>
            </w:r>
            <w:r w:rsidR="00442A3D">
              <w:t xml:space="preserve">with flowers of shades of blue; Found near milepost </w:t>
            </w:r>
            <w:r w:rsidR="00786E8B">
              <w:t>90</w:t>
            </w:r>
          </w:p>
          <w:p w14:paraId="086C7D2D" w14:textId="77777777" w:rsidR="004A427F" w:rsidRDefault="004A427F" w:rsidP="004A427F">
            <w:pPr>
              <w:keepNext/>
            </w:pPr>
            <w:r>
              <w:rPr>
                <w:noProof/>
              </w:rPr>
              <w:drawing>
                <wp:inline distT="0" distB="0" distL="0" distR="0" wp14:anchorId="1CFDD316" wp14:editId="3A1E1FF5">
                  <wp:extent cx="1109701" cy="1684020"/>
                  <wp:effectExtent l="0" t="0" r="0" b="0"/>
                  <wp:docPr id="44" name="Picture 44" descr="Purple flowers branching off long stringy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4">
                            <a:extLst>
                              <a:ext uri="{28A0092B-C50C-407E-A947-70E740481C1C}">
                                <a14:useLocalDpi xmlns:a14="http://schemas.microsoft.com/office/drawing/2010/main" val="0"/>
                              </a:ext>
                            </a:extLst>
                          </a:blip>
                          <a:stretch>
                            <a:fillRect/>
                          </a:stretch>
                        </pic:blipFill>
                        <pic:spPr>
                          <a:xfrm>
                            <a:off x="0" y="0"/>
                            <a:ext cx="1109701" cy="1684020"/>
                          </a:xfrm>
                          <a:prstGeom prst="rect">
                            <a:avLst/>
                          </a:prstGeom>
                          <a:ln>
                            <a:noFill/>
                          </a:ln>
                          <a:effectLst>
                            <a:softEdge rad="112500"/>
                          </a:effectLst>
                        </pic:spPr>
                      </pic:pic>
                    </a:graphicData>
                  </a:graphic>
                </wp:inline>
              </w:drawing>
            </w:r>
          </w:p>
          <w:p w14:paraId="61E2056C" w14:textId="45798B50" w:rsidR="00786E8B" w:rsidRPr="006E51C6" w:rsidRDefault="004A427F" w:rsidP="004A427F">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27</w:t>
            </w:r>
            <w:r w:rsidR="00620601">
              <w:rPr>
                <w:noProof/>
              </w:rPr>
              <w:fldChar w:fldCharType="end"/>
            </w:r>
            <w:r>
              <w:t xml:space="preserve"> -- Public domain image of Dwarf Larkspur</w:t>
            </w:r>
            <w:r w:rsidR="00B4266C">
              <w:t>.</w:t>
            </w:r>
          </w:p>
        </w:tc>
        <w:tc>
          <w:tcPr>
            <w:tcW w:w="4317" w:type="dxa"/>
            <w:tcBorders>
              <w:right w:val="single" w:sz="4" w:space="0" w:color="auto"/>
            </w:tcBorders>
            <w:shd w:val="clear" w:color="auto" w:fill="E7E6E6" w:themeFill="background2"/>
          </w:tcPr>
          <w:p w14:paraId="1BE89668" w14:textId="18274D56" w:rsidR="009949C5" w:rsidRDefault="007B028F" w:rsidP="00D25AF8">
            <w:r>
              <w:rPr>
                <w:b/>
                <w:bCs/>
              </w:rPr>
              <w:t xml:space="preserve">Non-native </w:t>
            </w:r>
            <w:r w:rsidR="004C7248">
              <w:rPr>
                <w:b/>
                <w:bCs/>
              </w:rPr>
              <w:t>Dame’s Rocket</w:t>
            </w:r>
          </w:p>
          <w:p w14:paraId="2E7A8B5C" w14:textId="77777777" w:rsidR="004C7248" w:rsidRDefault="004C7248" w:rsidP="00D25AF8">
            <w:r>
              <w:t xml:space="preserve">Scientific name: </w:t>
            </w:r>
            <w:r>
              <w:rPr>
                <w:i/>
                <w:iCs/>
              </w:rPr>
              <w:t>Hesperis matronalis</w:t>
            </w:r>
          </w:p>
          <w:p w14:paraId="129ABB3C" w14:textId="77777777" w:rsidR="007B028F" w:rsidRDefault="00FC604A" w:rsidP="00D25AF8">
            <w:r>
              <w:t>Fragrant purple-like flowers with hairy stems</w:t>
            </w:r>
          </w:p>
          <w:p w14:paraId="0DEDAB9E" w14:textId="77777777" w:rsidR="007F5A6B" w:rsidRDefault="007F5A6B" w:rsidP="00D25AF8">
            <w:r>
              <w:t>Found near milepost 89</w:t>
            </w:r>
          </w:p>
          <w:p w14:paraId="5574B998" w14:textId="77777777" w:rsidR="00027642" w:rsidRDefault="00981676" w:rsidP="00027642">
            <w:pPr>
              <w:keepNext/>
            </w:pPr>
            <w:r>
              <w:rPr>
                <w:noProof/>
              </w:rPr>
              <w:drawing>
                <wp:inline distT="0" distB="0" distL="0" distR="0" wp14:anchorId="13CD570A" wp14:editId="30BCCEF9">
                  <wp:extent cx="1127760" cy="1694102"/>
                  <wp:effectExtent l="0" t="0" r="0" b="1905"/>
                  <wp:docPr id="45" name="Picture 45" descr="Purple flowers with four petals and l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1127760" cy="1694102"/>
                          </a:xfrm>
                          <a:prstGeom prst="rect">
                            <a:avLst/>
                          </a:prstGeom>
                          <a:ln>
                            <a:noFill/>
                          </a:ln>
                          <a:effectLst>
                            <a:softEdge rad="112500"/>
                          </a:effectLst>
                        </pic:spPr>
                      </pic:pic>
                    </a:graphicData>
                  </a:graphic>
                </wp:inline>
              </w:drawing>
            </w:r>
          </w:p>
          <w:p w14:paraId="36F6E0D1" w14:textId="198AE791" w:rsidR="007F5A6B" w:rsidRPr="007B028F" w:rsidRDefault="00027642" w:rsidP="00027642">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28</w:t>
            </w:r>
            <w:r w:rsidR="00620601">
              <w:rPr>
                <w:noProof/>
              </w:rPr>
              <w:fldChar w:fldCharType="end"/>
            </w:r>
            <w:r>
              <w:t xml:space="preserve"> -- Public domain image of Dame's Rocket.</w:t>
            </w:r>
          </w:p>
        </w:tc>
        <w:tc>
          <w:tcPr>
            <w:tcW w:w="4317" w:type="dxa"/>
            <w:tcBorders>
              <w:top w:val="single" w:sz="4" w:space="0" w:color="auto"/>
              <w:left w:val="single" w:sz="4" w:space="0" w:color="auto"/>
              <w:bottom w:val="nil"/>
              <w:right w:val="nil"/>
            </w:tcBorders>
          </w:tcPr>
          <w:p w14:paraId="381B90F0" w14:textId="02C6A16C" w:rsidR="00FD1E04" w:rsidRPr="008F1737" w:rsidRDefault="00FD1E04" w:rsidP="00B4266C">
            <w:pPr>
              <w:pStyle w:val="Caption"/>
            </w:pPr>
          </w:p>
        </w:tc>
      </w:tr>
    </w:tbl>
    <w:p w14:paraId="63A5D707" w14:textId="77777777" w:rsidR="007022CA" w:rsidRDefault="007022CA" w:rsidP="009949C5">
      <w:pPr>
        <w:pStyle w:val="Heading1"/>
      </w:pPr>
    </w:p>
    <w:p w14:paraId="05709808" w14:textId="3F4880B0" w:rsidR="009949C5" w:rsidRPr="00067D4C" w:rsidRDefault="007022CA" w:rsidP="00067D4C">
      <w:pPr>
        <w:rPr>
          <w:rFonts w:asciiTheme="majorHAnsi" w:eastAsiaTheme="majorEastAsia" w:hAnsiTheme="majorHAnsi" w:cstheme="majorBidi"/>
          <w:color w:val="2F5496" w:themeColor="accent1" w:themeShade="BF"/>
          <w:sz w:val="32"/>
          <w:szCs w:val="32"/>
        </w:rPr>
      </w:pPr>
      <w:r>
        <w:br w:type="page"/>
      </w:r>
      <w:r w:rsidR="009949C5" w:rsidRPr="00BD23CB">
        <w:rPr>
          <w:rFonts w:cstheme="minorHAnsi"/>
          <w:b/>
          <w:bCs/>
          <w:sz w:val="36"/>
          <w:szCs w:val="36"/>
        </w:rPr>
        <w:lastRenderedPageBreak/>
        <w:t xml:space="preserve">Antietam </w:t>
      </w:r>
      <w:r w:rsidR="00F239C1" w:rsidRPr="00BD23CB">
        <w:rPr>
          <w:rFonts w:cstheme="minorHAnsi"/>
          <w:b/>
          <w:bCs/>
          <w:sz w:val="36"/>
          <w:szCs w:val="36"/>
        </w:rPr>
        <w:t xml:space="preserve">to Brunswick Campground </w:t>
      </w:r>
      <w:r w:rsidR="009949C5" w:rsidRPr="00BD23CB">
        <w:rPr>
          <w:rFonts w:cstheme="minorHAnsi"/>
          <w:b/>
          <w:bCs/>
          <w:sz w:val="36"/>
          <w:szCs w:val="36"/>
        </w:rPr>
        <w:t>(Mile 69.4</w:t>
      </w:r>
      <w:r w:rsidR="00F239C1" w:rsidRPr="00BD23CB">
        <w:rPr>
          <w:rFonts w:cstheme="minorHAnsi"/>
          <w:b/>
          <w:bCs/>
          <w:sz w:val="36"/>
          <w:szCs w:val="36"/>
        </w:rPr>
        <w:t xml:space="preserve"> – 54.0</w:t>
      </w:r>
      <w:r w:rsidR="009949C5" w:rsidRPr="00BD23CB">
        <w:rPr>
          <w:rFonts w:cstheme="minorHAnsi"/>
          <w:b/>
          <w:bCs/>
          <w:sz w:val="36"/>
          <w:szCs w:val="36"/>
        </w:rPr>
        <w:t>)</w:t>
      </w:r>
    </w:p>
    <w:tbl>
      <w:tblPr>
        <w:tblStyle w:val="TableGrid"/>
        <w:tblW w:w="0" w:type="auto"/>
        <w:tblLook w:val="04A0" w:firstRow="1" w:lastRow="0" w:firstColumn="1" w:lastColumn="0" w:noHBand="0" w:noVBand="1"/>
      </w:tblPr>
      <w:tblGrid>
        <w:gridCol w:w="4317"/>
        <w:gridCol w:w="4317"/>
      </w:tblGrid>
      <w:tr w:rsidR="007311C6" w14:paraId="30F02CA3" w14:textId="77777777" w:rsidTr="00D25AF8">
        <w:tc>
          <w:tcPr>
            <w:tcW w:w="4317" w:type="dxa"/>
            <w:shd w:val="clear" w:color="auto" w:fill="E7E6E6" w:themeFill="background2"/>
          </w:tcPr>
          <w:p w14:paraId="6E67272A" w14:textId="77777777" w:rsidR="007311C6" w:rsidRDefault="007311C6" w:rsidP="00D25AF8">
            <w:r>
              <w:rPr>
                <w:b/>
                <w:bCs/>
              </w:rPr>
              <w:t>Daisy Fleabane</w:t>
            </w:r>
          </w:p>
          <w:p w14:paraId="651238D5" w14:textId="77777777" w:rsidR="007311C6" w:rsidRDefault="007311C6" w:rsidP="00D25AF8">
            <w:r>
              <w:t xml:space="preserve">Scientific name: </w:t>
            </w:r>
            <w:r>
              <w:rPr>
                <w:i/>
                <w:iCs/>
              </w:rPr>
              <w:t>Erigeron annuus</w:t>
            </w:r>
          </w:p>
          <w:p w14:paraId="1D823BEF" w14:textId="77777777" w:rsidR="007311C6" w:rsidRDefault="007311C6" w:rsidP="00D25AF8">
            <w:r>
              <w:t>Yellow centers with thin white petals</w:t>
            </w:r>
          </w:p>
          <w:p w14:paraId="64228A08" w14:textId="77777777" w:rsidR="007311C6" w:rsidRDefault="007311C6" w:rsidP="00D25AF8">
            <w:r>
              <w:t>Found near milepost 59</w:t>
            </w:r>
          </w:p>
          <w:p w14:paraId="24BED90D" w14:textId="77777777" w:rsidR="007311C6" w:rsidRDefault="007311C6" w:rsidP="005F4010">
            <w:pPr>
              <w:keepNext/>
            </w:pPr>
            <w:r>
              <w:rPr>
                <w:noProof/>
              </w:rPr>
              <w:drawing>
                <wp:inline distT="0" distB="0" distL="0" distR="0" wp14:anchorId="67CD581D" wp14:editId="565CFF8C">
                  <wp:extent cx="2031027" cy="1584960"/>
                  <wp:effectExtent l="0" t="0" r="7620" b="0"/>
                  <wp:docPr id="47" name="Picture 47" descr="Flowers with yellow centers and thin white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6">
                            <a:extLst>
                              <a:ext uri="{28A0092B-C50C-407E-A947-70E740481C1C}">
                                <a14:useLocalDpi xmlns:a14="http://schemas.microsoft.com/office/drawing/2010/main" val="0"/>
                              </a:ext>
                            </a:extLst>
                          </a:blip>
                          <a:stretch>
                            <a:fillRect/>
                          </a:stretch>
                        </pic:blipFill>
                        <pic:spPr>
                          <a:xfrm>
                            <a:off x="0" y="0"/>
                            <a:ext cx="2031027" cy="1584960"/>
                          </a:xfrm>
                          <a:prstGeom prst="rect">
                            <a:avLst/>
                          </a:prstGeom>
                          <a:ln>
                            <a:noFill/>
                          </a:ln>
                          <a:effectLst>
                            <a:softEdge rad="112500"/>
                          </a:effectLst>
                        </pic:spPr>
                      </pic:pic>
                    </a:graphicData>
                  </a:graphic>
                </wp:inline>
              </w:drawing>
            </w:r>
          </w:p>
          <w:p w14:paraId="0107C01A" w14:textId="4FCC718B" w:rsidR="007311C6" w:rsidRPr="00B73BA8" w:rsidRDefault="007311C6" w:rsidP="00FC6559">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29</w:t>
            </w:r>
            <w:r w:rsidR="00620601">
              <w:rPr>
                <w:noProof/>
              </w:rPr>
              <w:fldChar w:fldCharType="end"/>
            </w:r>
            <w:r>
              <w:t xml:space="preserve"> -- Photo courtesy of </w:t>
            </w:r>
            <w:r w:rsidRPr="00470E74">
              <w:t>Frank Wodarczyk</w:t>
            </w:r>
            <w:r>
              <w:t xml:space="preserve"> of the C&amp;O Canal Association.</w:t>
            </w:r>
          </w:p>
        </w:tc>
        <w:tc>
          <w:tcPr>
            <w:tcW w:w="4317" w:type="dxa"/>
            <w:shd w:val="clear" w:color="auto" w:fill="F2F2F2" w:themeFill="background1" w:themeFillShade="F2"/>
          </w:tcPr>
          <w:p w14:paraId="7569D050" w14:textId="77777777" w:rsidR="007311C6" w:rsidRDefault="007311C6" w:rsidP="00D25AF8">
            <w:r>
              <w:rPr>
                <w:b/>
                <w:bCs/>
              </w:rPr>
              <w:t>Dogwood</w:t>
            </w:r>
          </w:p>
          <w:p w14:paraId="44C4AE66" w14:textId="77777777" w:rsidR="007311C6" w:rsidRDefault="007311C6" w:rsidP="00D25AF8">
            <w:r>
              <w:t xml:space="preserve">Scientific name: </w:t>
            </w:r>
            <w:r>
              <w:rPr>
                <w:i/>
                <w:iCs/>
              </w:rPr>
              <w:t>Cornus florida</w:t>
            </w:r>
          </w:p>
          <w:p w14:paraId="5973D2FD" w14:textId="77777777" w:rsidR="007311C6" w:rsidRDefault="007311C6" w:rsidP="00D25AF8">
            <w:r>
              <w:t>Small trees that grow wild along the towpath</w:t>
            </w:r>
          </w:p>
          <w:p w14:paraId="5366FBA6" w14:textId="77777777" w:rsidR="007311C6" w:rsidRDefault="007311C6" w:rsidP="00D25AF8">
            <w:r>
              <w:t>Found near milepost 59</w:t>
            </w:r>
          </w:p>
          <w:p w14:paraId="53E43EDC" w14:textId="77777777" w:rsidR="007311C6" w:rsidRDefault="007311C6" w:rsidP="00F70BFF">
            <w:pPr>
              <w:keepNext/>
            </w:pPr>
            <w:r>
              <w:rPr>
                <w:noProof/>
              </w:rPr>
              <w:drawing>
                <wp:inline distT="0" distB="0" distL="0" distR="0" wp14:anchorId="39206D0B" wp14:editId="48C47693">
                  <wp:extent cx="1108184" cy="1584960"/>
                  <wp:effectExtent l="0" t="0" r="0" b="0"/>
                  <wp:docPr id="48" name="Picture 48" descr="White flowers with four petals an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7">
                            <a:extLst>
                              <a:ext uri="{28A0092B-C50C-407E-A947-70E740481C1C}">
                                <a14:useLocalDpi xmlns:a14="http://schemas.microsoft.com/office/drawing/2010/main" val="0"/>
                              </a:ext>
                            </a:extLst>
                          </a:blip>
                          <a:stretch>
                            <a:fillRect/>
                          </a:stretch>
                        </pic:blipFill>
                        <pic:spPr>
                          <a:xfrm>
                            <a:off x="0" y="0"/>
                            <a:ext cx="1108184" cy="1584960"/>
                          </a:xfrm>
                          <a:prstGeom prst="rect">
                            <a:avLst/>
                          </a:prstGeom>
                          <a:ln>
                            <a:noFill/>
                          </a:ln>
                          <a:effectLst>
                            <a:softEdge rad="112500"/>
                          </a:effectLst>
                        </pic:spPr>
                      </pic:pic>
                    </a:graphicData>
                  </a:graphic>
                </wp:inline>
              </w:drawing>
            </w:r>
          </w:p>
          <w:p w14:paraId="2161686F" w14:textId="389147AC" w:rsidR="007311C6" w:rsidRPr="00EC0DF0" w:rsidRDefault="007311C6" w:rsidP="00F70BFF">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30</w:t>
            </w:r>
            <w:r w:rsidR="00620601">
              <w:rPr>
                <w:noProof/>
              </w:rPr>
              <w:fldChar w:fldCharType="end"/>
            </w:r>
            <w:r>
              <w:t xml:space="preserve"> -- Photo courtesy of Frank Wodarczyk of the C&amp;O Canal Association.</w:t>
            </w:r>
          </w:p>
        </w:tc>
      </w:tr>
    </w:tbl>
    <w:p w14:paraId="6584FAAA" w14:textId="2AFABF89" w:rsidR="0068082E" w:rsidRPr="00304119" w:rsidRDefault="00561434" w:rsidP="00561434">
      <w:pPr>
        <w:pStyle w:val="Heading1"/>
        <w:rPr>
          <w:rFonts w:asciiTheme="minorHAnsi" w:hAnsiTheme="minorHAnsi" w:cstheme="minorHAnsi"/>
          <w:b/>
          <w:bCs/>
          <w:color w:val="auto"/>
          <w:sz w:val="36"/>
          <w:szCs w:val="36"/>
        </w:rPr>
      </w:pPr>
      <w:bookmarkStart w:id="6" w:name="_Toc66703958"/>
      <w:r w:rsidRPr="00304119">
        <w:rPr>
          <w:rFonts w:asciiTheme="minorHAnsi" w:hAnsiTheme="minorHAnsi" w:cstheme="minorHAnsi"/>
          <w:b/>
          <w:bCs/>
          <w:color w:val="auto"/>
          <w:sz w:val="36"/>
          <w:szCs w:val="36"/>
        </w:rPr>
        <w:t>Brunswick to Indian Flats (Mile 54.0 – 42.4)</w:t>
      </w:r>
      <w:bookmarkEnd w:id="6"/>
    </w:p>
    <w:tbl>
      <w:tblPr>
        <w:tblStyle w:val="TableGrid"/>
        <w:tblW w:w="0" w:type="auto"/>
        <w:tblLook w:val="04A0" w:firstRow="1" w:lastRow="0" w:firstColumn="1" w:lastColumn="0" w:noHBand="0" w:noVBand="1"/>
      </w:tblPr>
      <w:tblGrid>
        <w:gridCol w:w="4316"/>
        <w:gridCol w:w="4317"/>
        <w:gridCol w:w="4317"/>
      </w:tblGrid>
      <w:tr w:rsidR="00561434" w14:paraId="751D66ED" w14:textId="77777777" w:rsidTr="00D25AF8">
        <w:tc>
          <w:tcPr>
            <w:tcW w:w="4316" w:type="dxa"/>
            <w:shd w:val="clear" w:color="auto" w:fill="F2F2F2" w:themeFill="background1" w:themeFillShade="F2"/>
          </w:tcPr>
          <w:p w14:paraId="70C577F6" w14:textId="77777777" w:rsidR="00561434" w:rsidRDefault="00F9282A" w:rsidP="00D25AF8">
            <w:r>
              <w:rPr>
                <w:b/>
                <w:bCs/>
              </w:rPr>
              <w:t>Celandine Poppy</w:t>
            </w:r>
          </w:p>
          <w:p w14:paraId="59C6FC9D" w14:textId="2AD5245D" w:rsidR="00894C58" w:rsidRDefault="00F9282A" w:rsidP="00D25AF8">
            <w:r>
              <w:t xml:space="preserve">Scientific name: </w:t>
            </w:r>
            <w:r>
              <w:rPr>
                <w:i/>
                <w:iCs/>
              </w:rPr>
              <w:t>Stylophorum diphyllum</w:t>
            </w:r>
          </w:p>
          <w:p w14:paraId="4DE0C319" w14:textId="55DBFA81" w:rsidR="00376143" w:rsidRPr="00376143" w:rsidRDefault="007261C5" w:rsidP="00D25AF8">
            <w:r>
              <w:t>Deep y</w:t>
            </w:r>
            <w:r w:rsidR="00376143">
              <w:t>ellow flowers</w:t>
            </w:r>
            <w:r>
              <w:t xml:space="preserve"> that bloom in patches</w:t>
            </w:r>
          </w:p>
          <w:p w14:paraId="17D57E73" w14:textId="77777777" w:rsidR="00F9282A" w:rsidRDefault="00E85D13" w:rsidP="00D25AF8">
            <w:r>
              <w:t>Found near milepost 51</w:t>
            </w:r>
          </w:p>
          <w:p w14:paraId="075D2AFC" w14:textId="77777777" w:rsidR="00A449E5" w:rsidRDefault="00A449E5" w:rsidP="00A449E5">
            <w:pPr>
              <w:keepNext/>
            </w:pPr>
            <w:r>
              <w:rPr>
                <w:noProof/>
              </w:rPr>
              <w:drawing>
                <wp:inline distT="0" distB="0" distL="0" distR="0" wp14:anchorId="113C4A6A" wp14:editId="022664AC">
                  <wp:extent cx="1352550" cy="1347736"/>
                  <wp:effectExtent l="0" t="0" r="0" b="5080"/>
                  <wp:docPr id="49" name="Picture 49" descr="Herbaceous green plant with small yellow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8">
                            <a:extLst>
                              <a:ext uri="{28A0092B-C50C-407E-A947-70E740481C1C}">
                                <a14:useLocalDpi xmlns:a14="http://schemas.microsoft.com/office/drawing/2010/main" val="0"/>
                              </a:ext>
                            </a:extLst>
                          </a:blip>
                          <a:stretch>
                            <a:fillRect/>
                          </a:stretch>
                        </pic:blipFill>
                        <pic:spPr>
                          <a:xfrm>
                            <a:off x="0" y="0"/>
                            <a:ext cx="1365271" cy="1360412"/>
                          </a:xfrm>
                          <a:prstGeom prst="rect">
                            <a:avLst/>
                          </a:prstGeom>
                          <a:ln>
                            <a:noFill/>
                          </a:ln>
                          <a:effectLst>
                            <a:softEdge rad="112500"/>
                          </a:effectLst>
                        </pic:spPr>
                      </pic:pic>
                    </a:graphicData>
                  </a:graphic>
                </wp:inline>
              </w:drawing>
            </w:r>
          </w:p>
          <w:p w14:paraId="2C5BB4D7" w14:textId="4D3547C3" w:rsidR="007261C5" w:rsidRPr="00F9282A" w:rsidRDefault="00A449E5" w:rsidP="00A449E5">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31</w:t>
            </w:r>
            <w:r w:rsidR="00620601">
              <w:rPr>
                <w:noProof/>
              </w:rPr>
              <w:fldChar w:fldCharType="end"/>
            </w:r>
            <w:r>
              <w:t xml:space="preserve"> -- Public domain image of Celandine Poppy.</w:t>
            </w:r>
          </w:p>
        </w:tc>
        <w:tc>
          <w:tcPr>
            <w:tcW w:w="4317" w:type="dxa"/>
            <w:shd w:val="clear" w:color="auto" w:fill="E7E6E6" w:themeFill="background2"/>
          </w:tcPr>
          <w:p w14:paraId="67936BDA" w14:textId="77777777" w:rsidR="00561434" w:rsidRDefault="00B07226" w:rsidP="00D25AF8">
            <w:r>
              <w:rPr>
                <w:b/>
                <w:bCs/>
              </w:rPr>
              <w:t>Mayapple</w:t>
            </w:r>
          </w:p>
          <w:p w14:paraId="5748B47C" w14:textId="69EA44A2" w:rsidR="00B07226" w:rsidRDefault="00B07226" w:rsidP="00D25AF8">
            <w:r>
              <w:t xml:space="preserve">Scientific name: </w:t>
            </w:r>
            <w:r>
              <w:rPr>
                <w:i/>
                <w:iCs/>
              </w:rPr>
              <w:t>Podophyllum peltatum</w:t>
            </w:r>
          </w:p>
          <w:p w14:paraId="46205672" w14:textId="3913F03E" w:rsidR="006E0532" w:rsidRDefault="00570040" w:rsidP="00D25AF8">
            <w:r>
              <w:t>White flowers</w:t>
            </w:r>
            <w:r w:rsidR="003D2594">
              <w:t xml:space="preserve"> and mature into a green, yellow or red fleshy fruit; </w:t>
            </w:r>
            <w:r w:rsidR="006C348B">
              <w:t>Near milepost 50</w:t>
            </w:r>
          </w:p>
          <w:p w14:paraId="1D17B004" w14:textId="77777777" w:rsidR="00E57BCB" w:rsidRDefault="006E0532" w:rsidP="00E57BCB">
            <w:pPr>
              <w:keepNext/>
            </w:pPr>
            <w:r>
              <w:rPr>
                <w:noProof/>
              </w:rPr>
              <w:drawing>
                <wp:inline distT="0" distB="0" distL="0" distR="0" wp14:anchorId="5EB5AE85" wp14:editId="22C44099">
                  <wp:extent cx="1981200" cy="1355195"/>
                  <wp:effectExtent l="0" t="0" r="0" b="0"/>
                  <wp:docPr id="50" name="Picture 50" descr="White flowers with umbrella-lik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a:extLst>
                              <a:ext uri="{28A0092B-C50C-407E-A947-70E740481C1C}">
                                <a14:useLocalDpi xmlns:a14="http://schemas.microsoft.com/office/drawing/2010/main" val="0"/>
                              </a:ext>
                            </a:extLst>
                          </a:blip>
                          <a:srcRect l="9011" t="2620" r="7267" b="11353"/>
                          <a:stretch/>
                        </pic:blipFill>
                        <pic:spPr bwMode="auto">
                          <a:xfrm>
                            <a:off x="0" y="0"/>
                            <a:ext cx="2002305" cy="13696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5355713" w14:textId="5701BBE8" w:rsidR="006E0532" w:rsidRPr="006C348B" w:rsidRDefault="00E57BCB" w:rsidP="00E57BCB">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32</w:t>
            </w:r>
            <w:r w:rsidR="00620601">
              <w:rPr>
                <w:noProof/>
              </w:rPr>
              <w:fldChar w:fldCharType="end"/>
            </w:r>
            <w:r>
              <w:t xml:space="preserve"> -- Public domain image of Mayapple.</w:t>
            </w:r>
          </w:p>
        </w:tc>
        <w:tc>
          <w:tcPr>
            <w:tcW w:w="4317" w:type="dxa"/>
            <w:shd w:val="clear" w:color="auto" w:fill="F2F2F2" w:themeFill="background1" w:themeFillShade="F2"/>
          </w:tcPr>
          <w:p w14:paraId="3F352A0B" w14:textId="25A7A8D4" w:rsidR="00561434" w:rsidRDefault="002B52D3" w:rsidP="00D25AF8">
            <w:r>
              <w:rPr>
                <w:b/>
                <w:bCs/>
              </w:rPr>
              <w:t>Common Paw</w:t>
            </w:r>
          </w:p>
          <w:p w14:paraId="308838F7" w14:textId="1F1A9A52" w:rsidR="002B52D3" w:rsidRDefault="002B52D3" w:rsidP="00D25AF8">
            <w:pPr>
              <w:rPr>
                <w:i/>
                <w:iCs/>
              </w:rPr>
            </w:pPr>
            <w:r>
              <w:t xml:space="preserve">Scientific name: </w:t>
            </w:r>
            <w:r>
              <w:rPr>
                <w:i/>
                <w:iCs/>
              </w:rPr>
              <w:t xml:space="preserve">Asimina </w:t>
            </w:r>
            <w:r w:rsidR="006C348B">
              <w:rPr>
                <w:i/>
                <w:iCs/>
              </w:rPr>
              <w:t>triloba</w:t>
            </w:r>
          </w:p>
          <w:p w14:paraId="6474B507" w14:textId="77777777" w:rsidR="006C348B" w:rsidRDefault="00840856" w:rsidP="00D25AF8">
            <w:r>
              <w:t xml:space="preserve">Small tree with large green to yellow-brown fruit; </w:t>
            </w:r>
            <w:r w:rsidR="006C348B">
              <w:t>Near milepost 48</w:t>
            </w:r>
          </w:p>
          <w:p w14:paraId="4A091FF9" w14:textId="77777777" w:rsidR="00DC2D56" w:rsidRDefault="00DC2D56" w:rsidP="00DC2D56">
            <w:pPr>
              <w:keepNext/>
            </w:pPr>
            <w:r>
              <w:rPr>
                <w:noProof/>
              </w:rPr>
              <w:drawing>
                <wp:inline distT="0" distB="0" distL="0" distR="0" wp14:anchorId="0755C4E2" wp14:editId="752F981F">
                  <wp:extent cx="1903004" cy="1266825"/>
                  <wp:effectExtent l="0" t="0" r="2540" b="0"/>
                  <wp:docPr id="51" name="Picture 51" descr="Two large green Paw Paw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0">
                            <a:extLst>
                              <a:ext uri="{28A0092B-C50C-407E-A947-70E740481C1C}">
                                <a14:useLocalDpi xmlns:a14="http://schemas.microsoft.com/office/drawing/2010/main" val="0"/>
                              </a:ext>
                            </a:extLst>
                          </a:blip>
                          <a:stretch>
                            <a:fillRect/>
                          </a:stretch>
                        </pic:blipFill>
                        <pic:spPr>
                          <a:xfrm>
                            <a:off x="0" y="0"/>
                            <a:ext cx="1916831" cy="1276030"/>
                          </a:xfrm>
                          <a:prstGeom prst="rect">
                            <a:avLst/>
                          </a:prstGeom>
                          <a:ln>
                            <a:noFill/>
                          </a:ln>
                          <a:effectLst>
                            <a:softEdge rad="112500"/>
                          </a:effectLst>
                        </pic:spPr>
                      </pic:pic>
                    </a:graphicData>
                  </a:graphic>
                </wp:inline>
              </w:drawing>
            </w:r>
          </w:p>
          <w:p w14:paraId="7A5A4BDD" w14:textId="45AAD25E" w:rsidR="00DC2D56" w:rsidRPr="006C348B" w:rsidRDefault="00DC2D56" w:rsidP="00DC2D56">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33</w:t>
            </w:r>
            <w:r w:rsidR="00620601">
              <w:rPr>
                <w:noProof/>
              </w:rPr>
              <w:fldChar w:fldCharType="end"/>
            </w:r>
            <w:r>
              <w:t xml:space="preserve"> -- Public domain image of the Common Paw.</w:t>
            </w:r>
          </w:p>
        </w:tc>
      </w:tr>
    </w:tbl>
    <w:p w14:paraId="75EE4E05" w14:textId="51569A16" w:rsidR="00561434" w:rsidRPr="00960715" w:rsidRDefault="00BE766A" w:rsidP="00561434">
      <w:pPr>
        <w:pStyle w:val="Heading1"/>
        <w:rPr>
          <w:rFonts w:asciiTheme="minorHAnsi" w:hAnsiTheme="minorHAnsi" w:cstheme="minorHAnsi"/>
          <w:b/>
          <w:bCs/>
          <w:color w:val="auto"/>
          <w:sz w:val="36"/>
          <w:szCs w:val="36"/>
        </w:rPr>
      </w:pPr>
      <w:bookmarkStart w:id="7" w:name="_Toc66703959"/>
      <w:r w:rsidRPr="00960715">
        <w:rPr>
          <w:rFonts w:asciiTheme="minorHAnsi" w:hAnsiTheme="minorHAnsi" w:cstheme="minorHAnsi"/>
          <w:b/>
          <w:bCs/>
          <w:color w:val="auto"/>
          <w:sz w:val="36"/>
          <w:szCs w:val="36"/>
        </w:rPr>
        <w:lastRenderedPageBreak/>
        <w:t>Indian Flats to Sycamore Landing (Mile 42.4 – 27.2)</w:t>
      </w:r>
      <w:bookmarkEnd w:id="7"/>
    </w:p>
    <w:tbl>
      <w:tblPr>
        <w:tblStyle w:val="TableGrid"/>
        <w:tblW w:w="0" w:type="auto"/>
        <w:tblLook w:val="04A0" w:firstRow="1" w:lastRow="0" w:firstColumn="1" w:lastColumn="0" w:noHBand="0" w:noVBand="1"/>
      </w:tblPr>
      <w:tblGrid>
        <w:gridCol w:w="4316"/>
        <w:gridCol w:w="4317"/>
        <w:gridCol w:w="4317"/>
      </w:tblGrid>
      <w:tr w:rsidR="00BE766A" w14:paraId="70DEE950" w14:textId="77777777" w:rsidTr="00E33B9F">
        <w:tc>
          <w:tcPr>
            <w:tcW w:w="4316" w:type="dxa"/>
            <w:shd w:val="clear" w:color="auto" w:fill="F2F2F2" w:themeFill="background1" w:themeFillShade="F2"/>
          </w:tcPr>
          <w:p w14:paraId="126275D4" w14:textId="77777777" w:rsidR="00BE766A" w:rsidRDefault="006C348B" w:rsidP="00D25AF8">
            <w:r>
              <w:rPr>
                <w:b/>
                <w:bCs/>
              </w:rPr>
              <w:t>White Phlox</w:t>
            </w:r>
          </w:p>
          <w:p w14:paraId="1F983204" w14:textId="4BF2527E" w:rsidR="006C348B" w:rsidRDefault="004D7A4A" w:rsidP="00D25AF8">
            <w:pPr>
              <w:rPr>
                <w:i/>
                <w:iCs/>
              </w:rPr>
            </w:pPr>
            <w:r>
              <w:t xml:space="preserve">Scientific name: </w:t>
            </w:r>
            <w:r>
              <w:rPr>
                <w:i/>
                <w:iCs/>
              </w:rPr>
              <w:t xml:space="preserve">Phlox </w:t>
            </w:r>
            <w:r w:rsidR="1FD1469C" w:rsidRPr="24FA232E">
              <w:rPr>
                <w:i/>
                <w:iCs/>
              </w:rPr>
              <w:t>p</w:t>
            </w:r>
            <w:r w:rsidRPr="24FA232E">
              <w:rPr>
                <w:i/>
                <w:iCs/>
              </w:rPr>
              <w:t>ilosa</w:t>
            </w:r>
          </w:p>
          <w:p w14:paraId="01D86CAC" w14:textId="201852F5" w:rsidR="004D7A4A" w:rsidRDefault="0093643A" w:rsidP="00D25AF8">
            <w:r w:rsidRPr="0093643A">
              <w:t>Lavender flower petals with long, narrow, pointed-tip leaves</w:t>
            </w:r>
            <w:r>
              <w:t>; N</w:t>
            </w:r>
            <w:r w:rsidR="004D7A4A">
              <w:t>ear milepost 42.4</w:t>
            </w:r>
          </w:p>
          <w:p w14:paraId="0A1B9E84" w14:textId="77777777" w:rsidR="00493D9F" w:rsidRDefault="00AE075D" w:rsidP="00493D9F">
            <w:pPr>
              <w:keepNext/>
            </w:pPr>
            <w:r>
              <w:rPr>
                <w:noProof/>
              </w:rPr>
              <w:drawing>
                <wp:inline distT="0" distB="0" distL="0" distR="0" wp14:anchorId="4F69F991" wp14:editId="49566E4D">
                  <wp:extent cx="2135279" cy="1508760"/>
                  <wp:effectExtent l="0" t="0" r="0" b="0"/>
                  <wp:docPr id="52" name="Picture 52" descr="Lavender flower petals with long, narrow, pointed-tip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1">
                            <a:extLst>
                              <a:ext uri="{28A0092B-C50C-407E-A947-70E740481C1C}">
                                <a14:useLocalDpi xmlns:a14="http://schemas.microsoft.com/office/drawing/2010/main" val="0"/>
                              </a:ext>
                            </a:extLst>
                          </a:blip>
                          <a:stretch>
                            <a:fillRect/>
                          </a:stretch>
                        </pic:blipFill>
                        <pic:spPr>
                          <a:xfrm>
                            <a:off x="0" y="0"/>
                            <a:ext cx="2135279" cy="1508760"/>
                          </a:xfrm>
                          <a:prstGeom prst="rect">
                            <a:avLst/>
                          </a:prstGeom>
                          <a:ln>
                            <a:noFill/>
                          </a:ln>
                          <a:effectLst>
                            <a:softEdge rad="112500"/>
                          </a:effectLst>
                        </pic:spPr>
                      </pic:pic>
                    </a:graphicData>
                  </a:graphic>
                </wp:inline>
              </w:drawing>
            </w:r>
          </w:p>
          <w:p w14:paraId="3DBDC9A1" w14:textId="6326DD19" w:rsidR="00AE075D" w:rsidRPr="004D7A4A" w:rsidRDefault="00493D9F" w:rsidP="00493D9F">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34</w:t>
            </w:r>
            <w:r w:rsidR="00620601">
              <w:rPr>
                <w:noProof/>
              </w:rPr>
              <w:fldChar w:fldCharType="end"/>
            </w:r>
            <w:r>
              <w:t xml:space="preserve"> -- Public domain image of the White Phlox.</w:t>
            </w:r>
          </w:p>
        </w:tc>
        <w:tc>
          <w:tcPr>
            <w:tcW w:w="4317" w:type="dxa"/>
            <w:tcBorders>
              <w:right w:val="single" w:sz="4" w:space="0" w:color="auto"/>
            </w:tcBorders>
            <w:shd w:val="clear" w:color="auto" w:fill="E7E6E6" w:themeFill="background2"/>
          </w:tcPr>
          <w:p w14:paraId="228FF355" w14:textId="77777777" w:rsidR="00BE766A" w:rsidRDefault="004D7A4A" w:rsidP="00D25AF8">
            <w:r>
              <w:rPr>
                <w:b/>
                <w:bCs/>
              </w:rPr>
              <w:t>Grape Hyacinth</w:t>
            </w:r>
          </w:p>
          <w:p w14:paraId="0EBB1275" w14:textId="77449B59" w:rsidR="004D7A4A" w:rsidRDefault="004D7A4A" w:rsidP="00D25AF8">
            <w:r>
              <w:t xml:space="preserve">Scientific name: </w:t>
            </w:r>
            <w:r>
              <w:rPr>
                <w:i/>
                <w:iCs/>
              </w:rPr>
              <w:t>Muscari bot</w:t>
            </w:r>
            <w:r w:rsidR="00472B9C">
              <w:rPr>
                <w:i/>
                <w:iCs/>
              </w:rPr>
              <w:t>ryoides</w:t>
            </w:r>
          </w:p>
          <w:p w14:paraId="79C617A6" w14:textId="714D20C2" w:rsidR="00472B9C" w:rsidRDefault="00CF00D0" w:rsidP="00D25AF8">
            <w:r>
              <w:t xml:space="preserve">Purple flowers close together and almost completely round; </w:t>
            </w:r>
            <w:r w:rsidR="00472B9C">
              <w:t>Near milepost 33</w:t>
            </w:r>
          </w:p>
          <w:p w14:paraId="53D24C88" w14:textId="77777777" w:rsidR="007C5794" w:rsidRDefault="00920BC4" w:rsidP="007C5794">
            <w:pPr>
              <w:keepNext/>
            </w:pPr>
            <w:r>
              <w:rPr>
                <w:noProof/>
              </w:rPr>
              <w:drawing>
                <wp:inline distT="0" distB="0" distL="0" distR="0" wp14:anchorId="578835B3" wp14:editId="13D24E20">
                  <wp:extent cx="2266434" cy="1508760"/>
                  <wp:effectExtent l="0" t="0" r="635" b="0"/>
                  <wp:docPr id="53" name="Picture 53" descr="Flowers are close together and almost completely round. Flowers are bright blue with white tips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2266434" cy="1508760"/>
                          </a:xfrm>
                          <a:prstGeom prst="rect">
                            <a:avLst/>
                          </a:prstGeom>
                          <a:ln>
                            <a:noFill/>
                          </a:ln>
                          <a:effectLst>
                            <a:softEdge rad="112500"/>
                          </a:effectLst>
                        </pic:spPr>
                      </pic:pic>
                    </a:graphicData>
                  </a:graphic>
                </wp:inline>
              </w:drawing>
            </w:r>
          </w:p>
          <w:p w14:paraId="34ECE9C0" w14:textId="10617AC3" w:rsidR="00493D9F" w:rsidRPr="00472B9C" w:rsidRDefault="007C5794" w:rsidP="007C5794">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35</w:t>
            </w:r>
            <w:r w:rsidR="00620601">
              <w:rPr>
                <w:noProof/>
              </w:rPr>
              <w:fldChar w:fldCharType="end"/>
            </w:r>
            <w:r>
              <w:t xml:space="preserve"> -- Public domain image of the Grape Hyacinth.</w:t>
            </w:r>
          </w:p>
        </w:tc>
        <w:tc>
          <w:tcPr>
            <w:tcW w:w="4317" w:type="dxa"/>
            <w:tcBorders>
              <w:top w:val="nil"/>
              <w:left w:val="single" w:sz="4" w:space="0" w:color="auto"/>
              <w:bottom w:val="nil"/>
              <w:right w:val="nil"/>
            </w:tcBorders>
            <w:shd w:val="clear" w:color="auto" w:fill="auto"/>
          </w:tcPr>
          <w:p w14:paraId="7FD0306E" w14:textId="0D54DE93" w:rsidR="00BE766A" w:rsidRPr="00C3263E" w:rsidRDefault="00BE766A" w:rsidP="00D25AF8">
            <w:pPr>
              <w:rPr>
                <w:b/>
                <w:bCs/>
              </w:rPr>
            </w:pPr>
          </w:p>
        </w:tc>
      </w:tr>
    </w:tbl>
    <w:p w14:paraId="026213A4" w14:textId="099D2890" w:rsidR="00BE766A" w:rsidRPr="00960715" w:rsidRDefault="00BE766A" w:rsidP="00BE766A">
      <w:pPr>
        <w:pStyle w:val="Heading1"/>
        <w:rPr>
          <w:rFonts w:asciiTheme="minorHAnsi" w:hAnsiTheme="minorHAnsi" w:cstheme="minorHAnsi"/>
          <w:b/>
          <w:bCs/>
          <w:color w:val="auto"/>
          <w:sz w:val="36"/>
          <w:szCs w:val="36"/>
        </w:rPr>
      </w:pPr>
      <w:bookmarkStart w:id="8" w:name="_Toc66703960"/>
      <w:r w:rsidRPr="00960715">
        <w:rPr>
          <w:rFonts w:asciiTheme="minorHAnsi" w:hAnsiTheme="minorHAnsi" w:cstheme="minorHAnsi"/>
          <w:b/>
          <w:bCs/>
          <w:color w:val="auto"/>
          <w:sz w:val="36"/>
          <w:szCs w:val="36"/>
        </w:rPr>
        <w:t>Sycamore Landing to Great Falls (Mile 27.2 – 14.3)</w:t>
      </w:r>
      <w:bookmarkEnd w:id="8"/>
    </w:p>
    <w:tbl>
      <w:tblPr>
        <w:tblStyle w:val="TableGrid"/>
        <w:tblW w:w="0" w:type="auto"/>
        <w:tblLayout w:type="fixed"/>
        <w:tblLook w:val="04A0" w:firstRow="1" w:lastRow="0" w:firstColumn="1" w:lastColumn="0" w:noHBand="0" w:noVBand="1"/>
      </w:tblPr>
      <w:tblGrid>
        <w:gridCol w:w="4326"/>
        <w:gridCol w:w="4312"/>
        <w:gridCol w:w="4312"/>
      </w:tblGrid>
      <w:tr w:rsidR="00BE766A" w14:paraId="1FD12CAF" w14:textId="77777777" w:rsidTr="0086220D">
        <w:tc>
          <w:tcPr>
            <w:tcW w:w="4326" w:type="dxa"/>
            <w:shd w:val="clear" w:color="auto" w:fill="F2F2F2" w:themeFill="background1" w:themeFillShade="F2"/>
          </w:tcPr>
          <w:p w14:paraId="7EB68689" w14:textId="77E79A5C" w:rsidR="00BE766A" w:rsidRDefault="00FB6BDC" w:rsidP="00D25AF8">
            <w:pPr>
              <w:rPr>
                <w:b/>
                <w:bCs/>
              </w:rPr>
            </w:pPr>
            <w:r>
              <w:rPr>
                <w:b/>
                <w:bCs/>
              </w:rPr>
              <w:t xml:space="preserve">Non-native </w:t>
            </w:r>
            <w:r w:rsidR="00350E18">
              <w:rPr>
                <w:b/>
                <w:bCs/>
              </w:rPr>
              <w:t>Japanese Honeysuckle</w:t>
            </w:r>
          </w:p>
          <w:p w14:paraId="6EF377BA" w14:textId="0B19BBC7" w:rsidR="00350E18" w:rsidRDefault="00350E18" w:rsidP="00D25AF8">
            <w:r>
              <w:t xml:space="preserve">Scientific name: </w:t>
            </w:r>
            <w:r>
              <w:rPr>
                <w:i/>
                <w:iCs/>
              </w:rPr>
              <w:t>Lonicera japonica</w:t>
            </w:r>
          </w:p>
          <w:p w14:paraId="635BABDD" w14:textId="77777777" w:rsidR="00D478E8" w:rsidRDefault="00246277" w:rsidP="00D478E8">
            <w:pPr>
              <w:keepNext/>
            </w:pPr>
            <w:r>
              <w:t xml:space="preserve">Twining vine with simple oval leaves; Flowers are yellow white; </w:t>
            </w:r>
            <w:r w:rsidR="00350E18">
              <w:t>Near milepost 22</w:t>
            </w:r>
            <w:r w:rsidR="005B2B75">
              <w:rPr>
                <w:noProof/>
              </w:rPr>
              <w:drawing>
                <wp:inline distT="0" distB="0" distL="0" distR="0" wp14:anchorId="5C76E00D" wp14:editId="4E85FD2A">
                  <wp:extent cx="2275114" cy="1399173"/>
                  <wp:effectExtent l="0" t="0" r="0" b="0"/>
                  <wp:docPr id="54" name="Picture 54" descr="A non-native vining plant with flowers are yellow white and double-tong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3">
                            <a:extLst>
                              <a:ext uri="{28A0092B-C50C-407E-A947-70E740481C1C}">
                                <a14:useLocalDpi xmlns:a14="http://schemas.microsoft.com/office/drawing/2010/main" val="0"/>
                              </a:ext>
                            </a:extLst>
                          </a:blip>
                          <a:stretch>
                            <a:fillRect/>
                          </a:stretch>
                        </pic:blipFill>
                        <pic:spPr>
                          <a:xfrm>
                            <a:off x="0" y="0"/>
                            <a:ext cx="2285143" cy="1405341"/>
                          </a:xfrm>
                          <a:prstGeom prst="rect">
                            <a:avLst/>
                          </a:prstGeom>
                          <a:ln>
                            <a:noFill/>
                          </a:ln>
                          <a:effectLst>
                            <a:softEdge rad="112500"/>
                          </a:effectLst>
                        </pic:spPr>
                      </pic:pic>
                    </a:graphicData>
                  </a:graphic>
                </wp:inline>
              </w:drawing>
            </w:r>
          </w:p>
          <w:p w14:paraId="6E29FB2B" w14:textId="00673A65" w:rsidR="00246277" w:rsidRPr="00350E18" w:rsidRDefault="00D478E8" w:rsidP="00D478E8">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36</w:t>
            </w:r>
            <w:r w:rsidR="00620601">
              <w:rPr>
                <w:noProof/>
              </w:rPr>
              <w:fldChar w:fldCharType="end"/>
            </w:r>
            <w:r>
              <w:t xml:space="preserve"> -- Public domain image of the Japanese Honeysuckle.</w:t>
            </w:r>
          </w:p>
        </w:tc>
        <w:tc>
          <w:tcPr>
            <w:tcW w:w="4312" w:type="dxa"/>
            <w:shd w:val="clear" w:color="auto" w:fill="E7E6E6" w:themeFill="background2"/>
          </w:tcPr>
          <w:p w14:paraId="1406371F" w14:textId="77777777" w:rsidR="00BE766A" w:rsidRDefault="00350E18" w:rsidP="00D25AF8">
            <w:pPr>
              <w:rPr>
                <w:b/>
                <w:bCs/>
              </w:rPr>
            </w:pPr>
            <w:r>
              <w:rPr>
                <w:b/>
                <w:bCs/>
              </w:rPr>
              <w:t>Field Chickweed</w:t>
            </w:r>
          </w:p>
          <w:p w14:paraId="2B685BB5" w14:textId="77777777" w:rsidR="00350E18" w:rsidRDefault="00350E18" w:rsidP="00D25AF8">
            <w:r>
              <w:t>Scientific name:</w:t>
            </w:r>
            <w:r w:rsidR="00855239">
              <w:t xml:space="preserve"> </w:t>
            </w:r>
            <w:r w:rsidR="00855239">
              <w:rPr>
                <w:i/>
                <w:iCs/>
              </w:rPr>
              <w:t>Cerastium arvense</w:t>
            </w:r>
          </w:p>
          <w:p w14:paraId="022718A0" w14:textId="77777777" w:rsidR="00855239" w:rsidRDefault="00960C45" w:rsidP="00D25AF8">
            <w:r>
              <w:t>Creeper plan</w:t>
            </w:r>
            <w:r w:rsidR="009E4E8D">
              <w:t xml:space="preserve">t that mats with an upright white flower; </w:t>
            </w:r>
            <w:r w:rsidR="00855239">
              <w:t>Near milepost 21</w:t>
            </w:r>
          </w:p>
          <w:p w14:paraId="02D02546" w14:textId="77777777" w:rsidR="009766D9" w:rsidRDefault="009766D9" w:rsidP="009766D9">
            <w:pPr>
              <w:keepNext/>
            </w:pPr>
            <w:r>
              <w:rPr>
                <w:noProof/>
              </w:rPr>
              <w:drawing>
                <wp:inline distT="0" distB="0" distL="0" distR="0" wp14:anchorId="6F75168A" wp14:editId="27163E50">
                  <wp:extent cx="2002971" cy="1502228"/>
                  <wp:effectExtent l="0" t="0" r="0" b="3175"/>
                  <wp:docPr id="55" name="Picture 55" descr="Upright flowers surrounded by a dense mat of lance-shap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4">
                            <a:extLst>
                              <a:ext uri="{28A0092B-C50C-407E-A947-70E740481C1C}">
                                <a14:useLocalDpi xmlns:a14="http://schemas.microsoft.com/office/drawing/2010/main" val="0"/>
                              </a:ext>
                            </a:extLst>
                          </a:blip>
                          <a:stretch>
                            <a:fillRect/>
                          </a:stretch>
                        </pic:blipFill>
                        <pic:spPr>
                          <a:xfrm>
                            <a:off x="0" y="0"/>
                            <a:ext cx="2006080" cy="1504560"/>
                          </a:xfrm>
                          <a:prstGeom prst="rect">
                            <a:avLst/>
                          </a:prstGeom>
                          <a:ln>
                            <a:noFill/>
                          </a:ln>
                          <a:effectLst>
                            <a:softEdge rad="112500"/>
                          </a:effectLst>
                        </pic:spPr>
                      </pic:pic>
                    </a:graphicData>
                  </a:graphic>
                </wp:inline>
              </w:drawing>
            </w:r>
          </w:p>
          <w:p w14:paraId="5B958B64" w14:textId="1BCA2182" w:rsidR="009766D9" w:rsidRPr="00855239" w:rsidRDefault="009766D9" w:rsidP="009766D9">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37</w:t>
            </w:r>
            <w:r w:rsidR="00620601">
              <w:rPr>
                <w:noProof/>
              </w:rPr>
              <w:fldChar w:fldCharType="end"/>
            </w:r>
            <w:r>
              <w:t xml:space="preserve"> -- Public domain image of the Field Chickweed.</w:t>
            </w:r>
          </w:p>
        </w:tc>
        <w:tc>
          <w:tcPr>
            <w:tcW w:w="4312" w:type="dxa"/>
            <w:shd w:val="clear" w:color="auto" w:fill="F2F2F2" w:themeFill="background1" w:themeFillShade="F2"/>
          </w:tcPr>
          <w:p w14:paraId="2EAD0BA9" w14:textId="77777777" w:rsidR="00BE766A" w:rsidRDefault="00855239" w:rsidP="00D25AF8">
            <w:r>
              <w:rPr>
                <w:b/>
                <w:bCs/>
              </w:rPr>
              <w:t>Jack-in-the-pulpit</w:t>
            </w:r>
          </w:p>
          <w:p w14:paraId="4B255CD0" w14:textId="77777777" w:rsidR="00855239" w:rsidRDefault="00855239" w:rsidP="00D25AF8">
            <w:r>
              <w:t xml:space="preserve">Scientific name: </w:t>
            </w:r>
            <w:r>
              <w:rPr>
                <w:i/>
                <w:iCs/>
              </w:rPr>
              <w:t>Arisaema triphyllum</w:t>
            </w:r>
          </w:p>
          <w:p w14:paraId="1F3E055A" w14:textId="77777777" w:rsidR="00855239" w:rsidRDefault="006F4422" w:rsidP="00D25AF8">
            <w:r>
              <w:t>Three</w:t>
            </w:r>
            <w:r w:rsidR="00032107">
              <w:t xml:space="preserve"> leaves growing together at the top of one long stem</w:t>
            </w:r>
            <w:r w:rsidR="002C062E">
              <w:t xml:space="preserve">; </w:t>
            </w:r>
            <w:r w:rsidR="00855239">
              <w:t>Near milepost 20</w:t>
            </w:r>
          </w:p>
          <w:p w14:paraId="3EF345C5" w14:textId="77777777" w:rsidR="00BE2A01" w:rsidRDefault="00CB436A" w:rsidP="00BE2A01">
            <w:pPr>
              <w:keepNext/>
            </w:pPr>
            <w:r>
              <w:rPr>
                <w:noProof/>
              </w:rPr>
              <w:drawing>
                <wp:inline distT="0" distB="0" distL="0" distR="0" wp14:anchorId="519613DF" wp14:editId="1229622E">
                  <wp:extent cx="2256371" cy="1502228"/>
                  <wp:effectExtent l="0" t="0" r="0" b="3175"/>
                  <wp:docPr id="56" name="Picture 56" descr="Irregular shaped flower with green yellow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5">
                            <a:extLst>
                              <a:ext uri="{28A0092B-C50C-407E-A947-70E740481C1C}">
                                <a14:useLocalDpi xmlns:a14="http://schemas.microsoft.com/office/drawing/2010/main" val="0"/>
                              </a:ext>
                            </a:extLst>
                          </a:blip>
                          <a:stretch>
                            <a:fillRect/>
                          </a:stretch>
                        </pic:blipFill>
                        <pic:spPr>
                          <a:xfrm>
                            <a:off x="0" y="0"/>
                            <a:ext cx="2261361" cy="1505550"/>
                          </a:xfrm>
                          <a:prstGeom prst="rect">
                            <a:avLst/>
                          </a:prstGeom>
                          <a:ln>
                            <a:noFill/>
                          </a:ln>
                          <a:effectLst>
                            <a:softEdge rad="112500"/>
                          </a:effectLst>
                        </pic:spPr>
                      </pic:pic>
                    </a:graphicData>
                  </a:graphic>
                </wp:inline>
              </w:drawing>
            </w:r>
          </w:p>
          <w:p w14:paraId="13117564" w14:textId="10062E02" w:rsidR="00CB436A" w:rsidRPr="00855239" w:rsidRDefault="00BE2A01" w:rsidP="00BE2A01">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38</w:t>
            </w:r>
            <w:r w:rsidR="00620601">
              <w:rPr>
                <w:noProof/>
              </w:rPr>
              <w:fldChar w:fldCharType="end"/>
            </w:r>
            <w:r>
              <w:t xml:space="preserve"> -- Public domain image of the Jack-in-the-pulpit.</w:t>
            </w:r>
          </w:p>
        </w:tc>
      </w:tr>
    </w:tbl>
    <w:p w14:paraId="41EB5111" w14:textId="4F8C2121" w:rsidR="00BE766A" w:rsidRPr="00960715" w:rsidRDefault="00D25AF8" w:rsidP="00BE766A">
      <w:pPr>
        <w:pStyle w:val="Heading1"/>
        <w:rPr>
          <w:rFonts w:asciiTheme="minorHAnsi" w:hAnsiTheme="minorHAnsi" w:cstheme="minorHAnsi"/>
          <w:b/>
          <w:bCs/>
          <w:color w:val="auto"/>
          <w:sz w:val="36"/>
          <w:szCs w:val="36"/>
        </w:rPr>
      </w:pPr>
      <w:bookmarkStart w:id="9" w:name="_Toc66703961"/>
      <w:r w:rsidRPr="00960715">
        <w:rPr>
          <w:rFonts w:asciiTheme="minorHAnsi" w:hAnsiTheme="minorHAnsi" w:cstheme="minorHAnsi"/>
          <w:b/>
          <w:bCs/>
          <w:color w:val="auto"/>
          <w:sz w:val="36"/>
          <w:szCs w:val="36"/>
        </w:rPr>
        <w:lastRenderedPageBreak/>
        <w:t>Great Falls to Tidelock (Mile 14.3 – 0.0)</w:t>
      </w:r>
      <w:bookmarkEnd w:id="9"/>
    </w:p>
    <w:tbl>
      <w:tblPr>
        <w:tblStyle w:val="TableGrid"/>
        <w:tblW w:w="0" w:type="auto"/>
        <w:tblLook w:val="04A0" w:firstRow="1" w:lastRow="0" w:firstColumn="1" w:lastColumn="0" w:noHBand="0" w:noVBand="1"/>
      </w:tblPr>
      <w:tblGrid>
        <w:gridCol w:w="4316"/>
        <w:gridCol w:w="4317"/>
        <w:gridCol w:w="4317"/>
      </w:tblGrid>
      <w:tr w:rsidR="007022CA" w14:paraId="39CA30B4" w14:textId="77C9EEA6" w:rsidTr="007022CA">
        <w:tc>
          <w:tcPr>
            <w:tcW w:w="4316" w:type="dxa"/>
            <w:shd w:val="clear" w:color="auto" w:fill="F2F2F2" w:themeFill="background1" w:themeFillShade="F2"/>
          </w:tcPr>
          <w:p w14:paraId="51B9093A" w14:textId="77777777" w:rsidR="007022CA" w:rsidRDefault="007022CA" w:rsidP="00D25AF8">
            <w:r>
              <w:rPr>
                <w:b/>
                <w:bCs/>
              </w:rPr>
              <w:t>Spiderwort</w:t>
            </w:r>
          </w:p>
          <w:p w14:paraId="67F67581" w14:textId="77777777" w:rsidR="007022CA" w:rsidRDefault="007022CA" w:rsidP="00D25AF8">
            <w:r>
              <w:t xml:space="preserve">Scientific name: </w:t>
            </w:r>
            <w:r>
              <w:rPr>
                <w:i/>
                <w:iCs/>
              </w:rPr>
              <w:t>Tradescantia virginiana</w:t>
            </w:r>
          </w:p>
          <w:p w14:paraId="263AD69F" w14:textId="77777777" w:rsidR="007022CA" w:rsidRDefault="007022CA" w:rsidP="00D25AF8">
            <w:r>
              <w:t>Blue purple flowers with simple leaves and tubular stems; Near milepost 14</w:t>
            </w:r>
          </w:p>
          <w:p w14:paraId="77C1B546" w14:textId="77777777" w:rsidR="007022CA" w:rsidRDefault="007022CA" w:rsidP="0009142F">
            <w:pPr>
              <w:keepNext/>
            </w:pPr>
            <w:r>
              <w:rPr>
                <w:noProof/>
              </w:rPr>
              <w:drawing>
                <wp:inline distT="0" distB="0" distL="0" distR="0" wp14:anchorId="72DCCC58" wp14:editId="092F13F3">
                  <wp:extent cx="2028917" cy="1577340"/>
                  <wp:effectExtent l="0" t="0" r="9525" b="3810"/>
                  <wp:docPr id="57" name="Picture 57" descr="Plant with simple leaves, blue purple flowers, and tubular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6">
                            <a:extLst>
                              <a:ext uri="{28A0092B-C50C-407E-A947-70E740481C1C}">
                                <a14:useLocalDpi xmlns:a14="http://schemas.microsoft.com/office/drawing/2010/main" val="0"/>
                              </a:ext>
                            </a:extLst>
                          </a:blip>
                          <a:stretch>
                            <a:fillRect/>
                          </a:stretch>
                        </pic:blipFill>
                        <pic:spPr>
                          <a:xfrm>
                            <a:off x="0" y="0"/>
                            <a:ext cx="2028917" cy="1577340"/>
                          </a:xfrm>
                          <a:prstGeom prst="rect">
                            <a:avLst/>
                          </a:prstGeom>
                          <a:ln>
                            <a:noFill/>
                          </a:ln>
                          <a:effectLst>
                            <a:softEdge rad="112500"/>
                          </a:effectLst>
                        </pic:spPr>
                      </pic:pic>
                    </a:graphicData>
                  </a:graphic>
                </wp:inline>
              </w:drawing>
            </w:r>
          </w:p>
          <w:p w14:paraId="4FF21A2A" w14:textId="74814A3F" w:rsidR="007022CA" w:rsidRPr="00D21DEB" w:rsidRDefault="007022CA" w:rsidP="0009142F">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39</w:t>
            </w:r>
            <w:r w:rsidR="00620601">
              <w:rPr>
                <w:noProof/>
              </w:rPr>
              <w:fldChar w:fldCharType="end"/>
            </w:r>
            <w:r>
              <w:t xml:space="preserve"> -- Public domain image of Virginia Spiderwort.</w:t>
            </w:r>
          </w:p>
        </w:tc>
        <w:tc>
          <w:tcPr>
            <w:tcW w:w="4317" w:type="dxa"/>
            <w:tcBorders>
              <w:bottom w:val="single" w:sz="4" w:space="0" w:color="auto"/>
            </w:tcBorders>
            <w:shd w:val="clear" w:color="auto" w:fill="E7E6E6" w:themeFill="background2"/>
          </w:tcPr>
          <w:p w14:paraId="59B622CD" w14:textId="77777777" w:rsidR="007022CA" w:rsidRDefault="007022CA" w:rsidP="00D25AF8">
            <w:r>
              <w:rPr>
                <w:b/>
                <w:bCs/>
              </w:rPr>
              <w:t>Bluets</w:t>
            </w:r>
          </w:p>
          <w:p w14:paraId="3DD6E65B" w14:textId="77777777" w:rsidR="007022CA" w:rsidRDefault="007022CA" w:rsidP="00D25AF8">
            <w:r>
              <w:t xml:space="preserve">Scientific name: </w:t>
            </w:r>
            <w:r>
              <w:rPr>
                <w:i/>
                <w:iCs/>
              </w:rPr>
              <w:t>Houstonia caerulea</w:t>
            </w:r>
          </w:p>
          <w:p w14:paraId="528D5F42" w14:textId="67B3FD2C" w:rsidR="007022CA" w:rsidRDefault="007022CA" w:rsidP="00D25AF8">
            <w:r>
              <w:t>Pale blue petals and yellow center; Grows well in grasses; Near milepost 11</w:t>
            </w:r>
          </w:p>
          <w:p w14:paraId="4911BCA7" w14:textId="77777777" w:rsidR="007022CA" w:rsidRDefault="007022CA" w:rsidP="00CE0A54">
            <w:pPr>
              <w:keepNext/>
            </w:pPr>
            <w:r>
              <w:rPr>
                <w:noProof/>
              </w:rPr>
              <w:drawing>
                <wp:inline distT="0" distB="0" distL="0" distR="0" wp14:anchorId="2A3B92A5" wp14:editId="5E5B5B8A">
                  <wp:extent cx="2103120" cy="1577340"/>
                  <wp:effectExtent l="0" t="0" r="0" b="3810"/>
                  <wp:docPr id="58" name="Picture 58" descr="Small light purple flowers in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7">
                            <a:extLst>
                              <a:ext uri="{28A0092B-C50C-407E-A947-70E740481C1C}">
                                <a14:useLocalDpi xmlns:a14="http://schemas.microsoft.com/office/drawing/2010/main" val="0"/>
                              </a:ext>
                            </a:extLst>
                          </a:blip>
                          <a:stretch>
                            <a:fillRect/>
                          </a:stretch>
                        </pic:blipFill>
                        <pic:spPr>
                          <a:xfrm>
                            <a:off x="0" y="0"/>
                            <a:ext cx="2103120" cy="1577340"/>
                          </a:xfrm>
                          <a:prstGeom prst="rect">
                            <a:avLst/>
                          </a:prstGeom>
                          <a:ln>
                            <a:noFill/>
                          </a:ln>
                          <a:effectLst>
                            <a:softEdge rad="112500"/>
                          </a:effectLst>
                        </pic:spPr>
                      </pic:pic>
                    </a:graphicData>
                  </a:graphic>
                </wp:inline>
              </w:drawing>
            </w:r>
          </w:p>
          <w:p w14:paraId="15E29B39" w14:textId="7797F590" w:rsidR="007022CA" w:rsidRPr="005465DE" w:rsidRDefault="007022CA" w:rsidP="00CE0A54">
            <w:pPr>
              <w:pStyle w:val="Caption"/>
            </w:pPr>
            <w:r>
              <w:t xml:space="preserve">Figure </w:t>
            </w:r>
            <w:r w:rsidR="00620601">
              <w:fldChar w:fldCharType="begin"/>
            </w:r>
            <w:r w:rsidR="00620601">
              <w:instrText xml:space="preserve"> SEQ Figure \* ARABIC </w:instrText>
            </w:r>
            <w:r w:rsidR="00620601">
              <w:fldChar w:fldCharType="separate"/>
            </w:r>
            <w:r w:rsidR="00F11B60">
              <w:rPr>
                <w:noProof/>
              </w:rPr>
              <w:t>40</w:t>
            </w:r>
            <w:r w:rsidR="00620601">
              <w:rPr>
                <w:noProof/>
              </w:rPr>
              <w:fldChar w:fldCharType="end"/>
            </w:r>
            <w:r>
              <w:t xml:space="preserve"> -- Public domain image of Bluets.</w:t>
            </w:r>
          </w:p>
        </w:tc>
        <w:tc>
          <w:tcPr>
            <w:tcW w:w="4317" w:type="dxa"/>
            <w:tcBorders>
              <w:bottom w:val="single" w:sz="4" w:space="0" w:color="auto"/>
            </w:tcBorders>
            <w:shd w:val="clear" w:color="auto" w:fill="F2F2F2" w:themeFill="background1" w:themeFillShade="F2"/>
          </w:tcPr>
          <w:p w14:paraId="01587ECA" w14:textId="77777777" w:rsidR="007022CA" w:rsidRDefault="007022CA" w:rsidP="007022CA">
            <w:r>
              <w:rPr>
                <w:b/>
                <w:bCs/>
              </w:rPr>
              <w:t>Princess Tree</w:t>
            </w:r>
          </w:p>
          <w:p w14:paraId="3B04CA40" w14:textId="77777777" w:rsidR="007022CA" w:rsidRDefault="007022CA" w:rsidP="007022CA">
            <w:pPr>
              <w:rPr>
                <w:i/>
                <w:iCs/>
              </w:rPr>
            </w:pPr>
            <w:r>
              <w:t xml:space="preserve">Scientific name: </w:t>
            </w:r>
            <w:r>
              <w:rPr>
                <w:i/>
                <w:iCs/>
              </w:rPr>
              <w:t>Paulownia tomentosa</w:t>
            </w:r>
          </w:p>
          <w:p w14:paraId="41CFBBF0" w14:textId="77777777" w:rsidR="007022CA" w:rsidRDefault="007022CA" w:rsidP="007022CA">
            <w:r>
              <w:t>Fragrant flowers and lobed leaves on the tall tree; Near Tidelock</w:t>
            </w:r>
          </w:p>
          <w:p w14:paraId="5969BE74" w14:textId="77777777" w:rsidR="007022CA" w:rsidRDefault="007022CA" w:rsidP="007022CA">
            <w:pPr>
              <w:keepNext/>
            </w:pPr>
            <w:r>
              <w:rPr>
                <w:noProof/>
              </w:rPr>
              <w:drawing>
                <wp:inline distT="0" distB="0" distL="0" distR="0" wp14:anchorId="7913CDAA" wp14:editId="71D397B8">
                  <wp:extent cx="2103120" cy="1400042"/>
                  <wp:effectExtent l="0" t="0" r="0" b="0"/>
                  <wp:docPr id="62" name="Picture 62" descr="Fragrant dark to light purple flowers and lobed leaves on the ta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8">
                            <a:extLst>
                              <a:ext uri="{28A0092B-C50C-407E-A947-70E740481C1C}">
                                <a14:useLocalDpi xmlns:a14="http://schemas.microsoft.com/office/drawing/2010/main" val="0"/>
                              </a:ext>
                            </a:extLst>
                          </a:blip>
                          <a:stretch>
                            <a:fillRect/>
                          </a:stretch>
                        </pic:blipFill>
                        <pic:spPr>
                          <a:xfrm>
                            <a:off x="0" y="0"/>
                            <a:ext cx="2103120" cy="1400042"/>
                          </a:xfrm>
                          <a:prstGeom prst="rect">
                            <a:avLst/>
                          </a:prstGeom>
                          <a:ln>
                            <a:noFill/>
                          </a:ln>
                          <a:effectLst>
                            <a:softEdge rad="112500"/>
                          </a:effectLst>
                        </pic:spPr>
                      </pic:pic>
                    </a:graphicData>
                  </a:graphic>
                </wp:inline>
              </w:drawing>
            </w:r>
          </w:p>
          <w:p w14:paraId="18D55F5A" w14:textId="157412AB" w:rsidR="007022CA" w:rsidRPr="00AF3798" w:rsidRDefault="007022CA" w:rsidP="007022CA">
            <w:pPr>
              <w:rPr>
                <w:b/>
                <w:bCs/>
                <w:i/>
                <w:iCs/>
              </w:rPr>
            </w:pPr>
            <w:r w:rsidRPr="00AF3798">
              <w:rPr>
                <w:i/>
                <w:iCs/>
                <w:color w:val="44546A" w:themeColor="text2"/>
                <w:sz w:val="18"/>
                <w:szCs w:val="18"/>
              </w:rPr>
              <w:t xml:space="preserve">Figure </w:t>
            </w:r>
            <w:r w:rsidRPr="00AF3798">
              <w:rPr>
                <w:i/>
                <w:iCs/>
                <w:color w:val="44546A" w:themeColor="text2"/>
                <w:sz w:val="18"/>
                <w:szCs w:val="18"/>
              </w:rPr>
              <w:fldChar w:fldCharType="begin"/>
            </w:r>
            <w:r w:rsidRPr="00AF3798">
              <w:rPr>
                <w:i/>
                <w:iCs/>
                <w:color w:val="44546A" w:themeColor="text2"/>
                <w:sz w:val="18"/>
                <w:szCs w:val="18"/>
              </w:rPr>
              <w:instrText xml:space="preserve"> SEQ Figure \* ARABIC </w:instrText>
            </w:r>
            <w:r w:rsidRPr="00AF3798">
              <w:rPr>
                <w:i/>
                <w:iCs/>
                <w:color w:val="44546A" w:themeColor="text2"/>
                <w:sz w:val="18"/>
                <w:szCs w:val="18"/>
              </w:rPr>
              <w:fldChar w:fldCharType="separate"/>
            </w:r>
            <w:r w:rsidR="00F11B60">
              <w:rPr>
                <w:i/>
                <w:iCs/>
                <w:noProof/>
                <w:color w:val="44546A" w:themeColor="text2"/>
                <w:sz w:val="18"/>
                <w:szCs w:val="18"/>
              </w:rPr>
              <w:t>41</w:t>
            </w:r>
            <w:r w:rsidRPr="00AF3798">
              <w:rPr>
                <w:i/>
                <w:iCs/>
                <w:color w:val="44546A" w:themeColor="text2"/>
                <w:sz w:val="18"/>
                <w:szCs w:val="18"/>
              </w:rPr>
              <w:fldChar w:fldCharType="end"/>
            </w:r>
            <w:r w:rsidRPr="00AF3798">
              <w:rPr>
                <w:i/>
                <w:iCs/>
                <w:color w:val="44546A" w:themeColor="text2"/>
                <w:sz w:val="18"/>
                <w:szCs w:val="18"/>
              </w:rPr>
              <w:t xml:space="preserve"> -- Public domain image of the Princess Tree's flowers.</w:t>
            </w:r>
          </w:p>
        </w:tc>
      </w:tr>
      <w:tr w:rsidR="007022CA" w14:paraId="0906CBC8" w14:textId="5686DDF5" w:rsidTr="007022CA">
        <w:tc>
          <w:tcPr>
            <w:tcW w:w="4316" w:type="dxa"/>
            <w:tcBorders>
              <w:bottom w:val="single" w:sz="4" w:space="0" w:color="auto"/>
            </w:tcBorders>
            <w:shd w:val="clear" w:color="auto" w:fill="F2F2F2" w:themeFill="background1" w:themeFillShade="F2"/>
          </w:tcPr>
          <w:p w14:paraId="64C477A5" w14:textId="77777777" w:rsidR="007022CA" w:rsidRDefault="007022CA" w:rsidP="002F56F5">
            <w:r>
              <w:rPr>
                <w:b/>
                <w:bCs/>
              </w:rPr>
              <w:t>Bulbous Buttercup</w:t>
            </w:r>
          </w:p>
          <w:p w14:paraId="602ED36D" w14:textId="77777777" w:rsidR="007022CA" w:rsidRDefault="007022CA" w:rsidP="002F56F5">
            <w:r>
              <w:t xml:space="preserve">Scientific name: </w:t>
            </w:r>
            <w:r>
              <w:rPr>
                <w:i/>
                <w:iCs/>
              </w:rPr>
              <w:t>Ranunculus bulbosus</w:t>
            </w:r>
          </w:p>
          <w:p w14:paraId="7F71D84E" w14:textId="77777777" w:rsidR="007022CA" w:rsidRDefault="007022CA" w:rsidP="002F56F5">
            <w:r>
              <w:t>Three-lobed yellow flowers with long basal leaves; Near milepost 6</w:t>
            </w:r>
          </w:p>
          <w:p w14:paraId="4D843520" w14:textId="77777777" w:rsidR="007022CA" w:rsidRDefault="007022CA" w:rsidP="002F56F5">
            <w:pPr>
              <w:keepNext/>
            </w:pPr>
            <w:r>
              <w:rPr>
                <w:noProof/>
              </w:rPr>
              <w:drawing>
                <wp:inline distT="0" distB="0" distL="0" distR="0" wp14:anchorId="13B4A0BB" wp14:editId="1977D87E">
                  <wp:extent cx="2402838" cy="1599565"/>
                  <wp:effectExtent l="0" t="0" r="0" b="635"/>
                  <wp:docPr id="59" name="Picture 59" descr="Small yellow flowers that have three-lobed basa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9">
                            <a:extLst>
                              <a:ext uri="{28A0092B-C50C-407E-A947-70E740481C1C}">
                                <a14:useLocalDpi xmlns:a14="http://schemas.microsoft.com/office/drawing/2010/main" val="0"/>
                              </a:ext>
                            </a:extLst>
                          </a:blip>
                          <a:stretch>
                            <a:fillRect/>
                          </a:stretch>
                        </pic:blipFill>
                        <pic:spPr>
                          <a:xfrm>
                            <a:off x="0" y="0"/>
                            <a:ext cx="2402838" cy="1599565"/>
                          </a:xfrm>
                          <a:prstGeom prst="rect">
                            <a:avLst/>
                          </a:prstGeom>
                          <a:ln>
                            <a:noFill/>
                          </a:ln>
                          <a:effectLst>
                            <a:softEdge rad="112500"/>
                          </a:effectLst>
                        </pic:spPr>
                      </pic:pic>
                    </a:graphicData>
                  </a:graphic>
                </wp:inline>
              </w:drawing>
            </w:r>
          </w:p>
          <w:p w14:paraId="266A9DE7" w14:textId="0EBD52BE" w:rsidR="007022CA" w:rsidRPr="002F56F5" w:rsidRDefault="007022CA" w:rsidP="002F56F5">
            <w:pPr>
              <w:rPr>
                <w:b/>
                <w:bCs/>
                <w:i/>
                <w:iCs/>
              </w:rPr>
            </w:pPr>
            <w:r w:rsidRPr="002F56F5">
              <w:rPr>
                <w:i/>
                <w:iCs/>
                <w:color w:val="44546A" w:themeColor="text2"/>
                <w:sz w:val="18"/>
                <w:szCs w:val="18"/>
              </w:rPr>
              <w:t xml:space="preserve">Figure </w:t>
            </w:r>
            <w:r w:rsidRPr="002F56F5">
              <w:rPr>
                <w:i/>
                <w:iCs/>
                <w:color w:val="44546A" w:themeColor="text2"/>
                <w:sz w:val="18"/>
                <w:szCs w:val="18"/>
              </w:rPr>
              <w:fldChar w:fldCharType="begin"/>
            </w:r>
            <w:r w:rsidRPr="002F56F5">
              <w:rPr>
                <w:i/>
                <w:iCs/>
                <w:color w:val="44546A" w:themeColor="text2"/>
                <w:sz w:val="18"/>
                <w:szCs w:val="18"/>
              </w:rPr>
              <w:instrText xml:space="preserve"> SEQ Figure \* ARABIC </w:instrText>
            </w:r>
            <w:r w:rsidRPr="002F56F5">
              <w:rPr>
                <w:i/>
                <w:iCs/>
                <w:color w:val="44546A" w:themeColor="text2"/>
                <w:sz w:val="18"/>
                <w:szCs w:val="18"/>
              </w:rPr>
              <w:fldChar w:fldCharType="separate"/>
            </w:r>
            <w:r w:rsidR="00F11B60">
              <w:rPr>
                <w:i/>
                <w:iCs/>
                <w:noProof/>
                <w:color w:val="44546A" w:themeColor="text2"/>
                <w:sz w:val="18"/>
                <w:szCs w:val="18"/>
              </w:rPr>
              <w:t>42</w:t>
            </w:r>
            <w:r w:rsidRPr="002F56F5">
              <w:rPr>
                <w:i/>
                <w:iCs/>
                <w:color w:val="44546A" w:themeColor="text2"/>
                <w:sz w:val="18"/>
                <w:szCs w:val="18"/>
              </w:rPr>
              <w:fldChar w:fldCharType="end"/>
            </w:r>
            <w:r w:rsidRPr="002F56F5">
              <w:rPr>
                <w:i/>
                <w:iCs/>
                <w:color w:val="44546A" w:themeColor="text2"/>
                <w:sz w:val="18"/>
                <w:szCs w:val="18"/>
              </w:rPr>
              <w:t xml:space="preserve"> -- Public domain image of the Bulbous Buttercup.</w:t>
            </w:r>
          </w:p>
        </w:tc>
        <w:tc>
          <w:tcPr>
            <w:tcW w:w="4317" w:type="dxa"/>
            <w:tcBorders>
              <w:bottom w:val="single" w:sz="4" w:space="0" w:color="auto"/>
              <w:right w:val="single" w:sz="4" w:space="0" w:color="auto"/>
            </w:tcBorders>
            <w:shd w:val="clear" w:color="auto" w:fill="E7E6E6" w:themeFill="background2"/>
          </w:tcPr>
          <w:p w14:paraId="717A3617" w14:textId="77777777" w:rsidR="007022CA" w:rsidRDefault="007022CA" w:rsidP="002F56F5">
            <w:r>
              <w:rPr>
                <w:b/>
                <w:bCs/>
              </w:rPr>
              <w:t>Virginia Waterleaf</w:t>
            </w:r>
          </w:p>
          <w:p w14:paraId="787A16D9" w14:textId="77777777" w:rsidR="007022CA" w:rsidRDefault="007022CA" w:rsidP="002F56F5">
            <w:r>
              <w:t xml:space="preserve">Scientific name: </w:t>
            </w:r>
            <w:r>
              <w:rPr>
                <w:i/>
                <w:iCs/>
              </w:rPr>
              <w:t>Hydrophyllum virginianum</w:t>
            </w:r>
          </w:p>
          <w:p w14:paraId="7ECB84D4" w14:textId="5D0A8058" w:rsidR="007022CA" w:rsidRDefault="007022CA" w:rsidP="002F56F5">
            <w:r>
              <w:t>Flowers are blue white and can be found in colonies in wooded areas; Near milepost 3</w:t>
            </w:r>
          </w:p>
          <w:p w14:paraId="52A5B11A" w14:textId="77777777" w:rsidR="007022CA" w:rsidRDefault="007022CA" w:rsidP="00A54094">
            <w:pPr>
              <w:keepNext/>
            </w:pPr>
            <w:r>
              <w:rPr>
                <w:noProof/>
              </w:rPr>
              <w:drawing>
                <wp:inline distT="0" distB="0" distL="0" distR="0" wp14:anchorId="78DB61FA" wp14:editId="25B928AD">
                  <wp:extent cx="2171700" cy="1599793"/>
                  <wp:effectExtent l="0" t="0" r="0" b="635"/>
                  <wp:docPr id="61" name="Picture 61" descr="White flowers in bunches surrounded by ridg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0">
                            <a:extLst>
                              <a:ext uri="{28A0092B-C50C-407E-A947-70E740481C1C}">
                                <a14:useLocalDpi xmlns:a14="http://schemas.microsoft.com/office/drawing/2010/main" val="0"/>
                              </a:ext>
                            </a:extLst>
                          </a:blip>
                          <a:stretch>
                            <a:fillRect/>
                          </a:stretch>
                        </pic:blipFill>
                        <pic:spPr>
                          <a:xfrm>
                            <a:off x="0" y="0"/>
                            <a:ext cx="2171700" cy="1599793"/>
                          </a:xfrm>
                          <a:prstGeom prst="rect">
                            <a:avLst/>
                          </a:prstGeom>
                          <a:ln>
                            <a:noFill/>
                          </a:ln>
                          <a:effectLst>
                            <a:softEdge rad="112500"/>
                          </a:effectLst>
                        </pic:spPr>
                      </pic:pic>
                    </a:graphicData>
                  </a:graphic>
                </wp:inline>
              </w:drawing>
            </w:r>
          </w:p>
          <w:p w14:paraId="63387C56" w14:textId="083B08EF" w:rsidR="007022CA" w:rsidRDefault="007022CA" w:rsidP="00A54094">
            <w:pPr>
              <w:pStyle w:val="Caption"/>
              <w:rPr>
                <w:b/>
                <w:bCs/>
              </w:rPr>
            </w:pPr>
            <w:r>
              <w:t xml:space="preserve">Figure </w:t>
            </w:r>
            <w:r w:rsidR="00620601">
              <w:fldChar w:fldCharType="begin"/>
            </w:r>
            <w:r w:rsidR="00620601">
              <w:instrText xml:space="preserve"> SEQ Figure \* ARABIC </w:instrText>
            </w:r>
            <w:r w:rsidR="00620601">
              <w:fldChar w:fldCharType="separate"/>
            </w:r>
            <w:r w:rsidR="00F11B60">
              <w:rPr>
                <w:noProof/>
              </w:rPr>
              <w:t>43</w:t>
            </w:r>
            <w:r w:rsidR="00620601">
              <w:rPr>
                <w:noProof/>
              </w:rPr>
              <w:fldChar w:fldCharType="end"/>
            </w:r>
            <w:r>
              <w:t xml:space="preserve"> -- Public domain image of the Virginia Waterleaf.</w:t>
            </w:r>
          </w:p>
        </w:tc>
        <w:tc>
          <w:tcPr>
            <w:tcW w:w="4317" w:type="dxa"/>
            <w:tcBorders>
              <w:top w:val="single" w:sz="4" w:space="0" w:color="auto"/>
              <w:left w:val="single" w:sz="4" w:space="0" w:color="auto"/>
              <w:bottom w:val="nil"/>
              <w:right w:val="nil"/>
            </w:tcBorders>
            <w:shd w:val="clear" w:color="auto" w:fill="auto"/>
          </w:tcPr>
          <w:p w14:paraId="0EFDD294" w14:textId="77777777" w:rsidR="007022CA" w:rsidRDefault="007022CA" w:rsidP="002F56F5">
            <w:pPr>
              <w:rPr>
                <w:b/>
                <w:bCs/>
              </w:rPr>
            </w:pPr>
          </w:p>
        </w:tc>
      </w:tr>
    </w:tbl>
    <w:p w14:paraId="4DDFC41B" w14:textId="77777777" w:rsidR="00D25AF8" w:rsidRPr="00D25AF8" w:rsidRDefault="00D25AF8" w:rsidP="00D25AF8"/>
    <w:p w14:paraId="2402E446" w14:textId="1C920045" w:rsidR="0002480F" w:rsidRPr="00960715" w:rsidRDefault="00CD68B7" w:rsidP="007022CA">
      <w:pPr>
        <w:pStyle w:val="Heading1"/>
        <w:rPr>
          <w:rFonts w:asciiTheme="minorHAnsi" w:hAnsiTheme="minorHAnsi" w:cstheme="minorHAnsi"/>
          <w:b/>
          <w:bCs/>
          <w:color w:val="auto"/>
        </w:rPr>
      </w:pPr>
      <w:r w:rsidRPr="00960715">
        <w:rPr>
          <w:color w:val="auto"/>
        </w:rPr>
        <w:br w:type="page"/>
      </w:r>
      <w:bookmarkStart w:id="10" w:name="_Toc66703962"/>
      <w:r w:rsidR="0002480F" w:rsidRPr="00960715">
        <w:rPr>
          <w:rFonts w:asciiTheme="minorHAnsi" w:hAnsiTheme="minorHAnsi" w:cstheme="minorHAnsi"/>
          <w:b/>
          <w:bCs/>
          <w:color w:val="auto"/>
          <w:sz w:val="36"/>
          <w:szCs w:val="36"/>
        </w:rPr>
        <w:lastRenderedPageBreak/>
        <w:t>Blooming Periods</w:t>
      </w:r>
      <w:bookmarkEnd w:id="10"/>
    </w:p>
    <w:tbl>
      <w:tblPr>
        <w:tblStyle w:val="GridTable2-Accent5"/>
        <w:tblW w:w="5000" w:type="pct"/>
        <w:tblLook w:val="04A0" w:firstRow="1" w:lastRow="0" w:firstColumn="1" w:lastColumn="0" w:noHBand="0" w:noVBand="1"/>
      </w:tblPr>
      <w:tblGrid>
        <w:gridCol w:w="3685"/>
        <w:gridCol w:w="2339"/>
        <w:gridCol w:w="1259"/>
        <w:gridCol w:w="3893"/>
        <w:gridCol w:w="1774"/>
      </w:tblGrid>
      <w:tr w:rsidR="00665FF6" w14:paraId="69407757" w14:textId="6B8BFCB5" w:rsidTr="00BD2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top w:val="single" w:sz="4" w:space="0" w:color="auto"/>
              <w:left w:val="single" w:sz="4" w:space="0" w:color="auto"/>
            </w:tcBorders>
          </w:tcPr>
          <w:p w14:paraId="65590944" w14:textId="087AD18E" w:rsidR="00665FF6" w:rsidRPr="00BD21F9" w:rsidRDefault="00665FF6" w:rsidP="00B500F5">
            <w:r w:rsidRPr="00BD21F9">
              <w:t>Flower</w:t>
            </w:r>
          </w:p>
        </w:tc>
        <w:tc>
          <w:tcPr>
            <w:tcW w:w="903" w:type="pct"/>
            <w:tcBorders>
              <w:top w:val="single" w:sz="4" w:space="0" w:color="auto"/>
              <w:right w:val="single" w:sz="4" w:space="0" w:color="auto"/>
            </w:tcBorders>
          </w:tcPr>
          <w:p w14:paraId="23C575AF" w14:textId="5AD27D20"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r w:rsidRPr="00BD21F9">
              <w:t>Blooming Period</w:t>
            </w:r>
          </w:p>
        </w:tc>
        <w:tc>
          <w:tcPr>
            <w:tcW w:w="486" w:type="pct"/>
            <w:tcBorders>
              <w:left w:val="single" w:sz="4" w:space="0" w:color="auto"/>
              <w:bottom w:val="nil"/>
              <w:right w:val="single" w:sz="4" w:space="0" w:color="auto"/>
            </w:tcBorders>
            <w:shd w:val="clear" w:color="auto" w:fill="auto"/>
          </w:tcPr>
          <w:p w14:paraId="204156D8" w14:textId="77777777"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p>
        </w:tc>
        <w:tc>
          <w:tcPr>
            <w:tcW w:w="1503" w:type="pct"/>
            <w:tcBorders>
              <w:top w:val="single" w:sz="4" w:space="0" w:color="auto"/>
              <w:left w:val="single" w:sz="4" w:space="0" w:color="auto"/>
              <w:right w:val="single" w:sz="4" w:space="0" w:color="auto"/>
            </w:tcBorders>
          </w:tcPr>
          <w:p w14:paraId="3ED1F5FE" w14:textId="3876CEF6" w:rsidR="00665FF6" w:rsidRPr="00BD21F9" w:rsidRDefault="00BD23CB" w:rsidP="00B500F5">
            <w:pPr>
              <w:cnfStyle w:val="100000000000" w:firstRow="1" w:lastRow="0" w:firstColumn="0" w:lastColumn="0" w:oddVBand="0" w:evenVBand="0" w:oddHBand="0" w:evenHBand="0" w:firstRowFirstColumn="0" w:firstRowLastColumn="0" w:lastRowFirstColumn="0" w:lastRowLastColumn="0"/>
            </w:pPr>
            <w:r>
              <w:t xml:space="preserve">(Continued) </w:t>
            </w:r>
            <w:r w:rsidR="00665FF6" w:rsidRPr="00BD21F9">
              <w:t>Flower</w:t>
            </w:r>
          </w:p>
        </w:tc>
        <w:tc>
          <w:tcPr>
            <w:tcW w:w="685" w:type="pct"/>
            <w:tcBorders>
              <w:top w:val="single" w:sz="4" w:space="0" w:color="auto"/>
              <w:right w:val="single" w:sz="4" w:space="0" w:color="auto"/>
            </w:tcBorders>
          </w:tcPr>
          <w:p w14:paraId="746A9D0B" w14:textId="0FF49B72"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r w:rsidRPr="00BD21F9">
              <w:t>Blooming Period</w:t>
            </w:r>
          </w:p>
        </w:tc>
      </w:tr>
      <w:tr w:rsidR="00665FF6" w14:paraId="24176300" w14:textId="193986E8"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92F2A5B" w14:textId="3D3DD7DB" w:rsidR="00665FF6" w:rsidRPr="00665FF6" w:rsidRDefault="00665FF6" w:rsidP="00B500F5">
            <w:pPr>
              <w:rPr>
                <w:b w:val="0"/>
                <w:bCs w:val="0"/>
              </w:rPr>
            </w:pPr>
            <w:r w:rsidRPr="00665FF6">
              <w:rPr>
                <w:b w:val="0"/>
                <w:bCs w:val="0"/>
              </w:rPr>
              <w:t xml:space="preserve">Bloodroot </w:t>
            </w:r>
            <w:r w:rsidRPr="00665FF6">
              <w:rPr>
                <w:b w:val="0"/>
                <w:bCs w:val="0"/>
                <w:i/>
                <w:iCs/>
              </w:rPr>
              <w:t>Sanguinaria canadensis</w:t>
            </w:r>
          </w:p>
        </w:tc>
        <w:tc>
          <w:tcPr>
            <w:tcW w:w="903" w:type="pct"/>
            <w:tcBorders>
              <w:right w:val="single" w:sz="4" w:space="0" w:color="auto"/>
            </w:tcBorders>
          </w:tcPr>
          <w:p w14:paraId="5178D886" w14:textId="271DF423"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455CAD3A"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DBF5C61" w14:textId="7CC594D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Star Chickweed </w:t>
            </w:r>
            <w:r w:rsidRPr="00665FF6">
              <w:rPr>
                <w:i/>
                <w:iCs/>
              </w:rPr>
              <w:t>Stellaria pubera</w:t>
            </w:r>
          </w:p>
        </w:tc>
        <w:tc>
          <w:tcPr>
            <w:tcW w:w="685" w:type="pct"/>
            <w:tcBorders>
              <w:right w:val="single" w:sz="4" w:space="0" w:color="auto"/>
            </w:tcBorders>
          </w:tcPr>
          <w:p w14:paraId="4EF9442D" w14:textId="42ECAF8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Mary</w:t>
            </w:r>
          </w:p>
        </w:tc>
      </w:tr>
      <w:tr w:rsidR="00665FF6" w14:paraId="73566AAA" w14:textId="7877BAB6"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303DB411" w14:textId="6945ECCA" w:rsidR="00665FF6" w:rsidRPr="00665FF6" w:rsidRDefault="00665FF6" w:rsidP="00B500F5">
            <w:pPr>
              <w:rPr>
                <w:b w:val="0"/>
                <w:bCs w:val="0"/>
              </w:rPr>
            </w:pPr>
            <w:r w:rsidRPr="00665FF6">
              <w:rPr>
                <w:b w:val="0"/>
                <w:bCs w:val="0"/>
              </w:rPr>
              <w:t xml:space="preserve">Periwinkle </w:t>
            </w:r>
            <w:r w:rsidRPr="00665FF6">
              <w:rPr>
                <w:b w:val="0"/>
                <w:bCs w:val="0"/>
                <w:i/>
                <w:iCs/>
              </w:rPr>
              <w:t>Vinca minor</w:t>
            </w:r>
          </w:p>
        </w:tc>
        <w:tc>
          <w:tcPr>
            <w:tcW w:w="903" w:type="pct"/>
            <w:tcBorders>
              <w:right w:val="single" w:sz="4" w:space="0" w:color="auto"/>
            </w:tcBorders>
          </w:tcPr>
          <w:p w14:paraId="4A31CB70" w14:textId="224FFD2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June</w:t>
            </w:r>
          </w:p>
        </w:tc>
        <w:tc>
          <w:tcPr>
            <w:tcW w:w="486" w:type="pct"/>
            <w:tcBorders>
              <w:top w:val="nil"/>
              <w:left w:val="single" w:sz="4" w:space="0" w:color="auto"/>
              <w:bottom w:val="nil"/>
              <w:right w:val="single" w:sz="4" w:space="0" w:color="auto"/>
            </w:tcBorders>
            <w:shd w:val="clear" w:color="auto" w:fill="auto"/>
          </w:tcPr>
          <w:p w14:paraId="52B9F244"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0543E138" w14:textId="0D16FF1A"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Red Trillium </w:t>
            </w:r>
            <w:r w:rsidRPr="00665FF6">
              <w:rPr>
                <w:i/>
                <w:iCs/>
              </w:rPr>
              <w:t>Trillium erectum</w:t>
            </w:r>
          </w:p>
        </w:tc>
        <w:tc>
          <w:tcPr>
            <w:tcW w:w="685" w:type="pct"/>
            <w:tcBorders>
              <w:right w:val="single" w:sz="4" w:space="0" w:color="auto"/>
            </w:tcBorders>
          </w:tcPr>
          <w:p w14:paraId="2442BFE5" w14:textId="4645443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r>
      <w:tr w:rsidR="00665FF6" w14:paraId="5BB1D3F9" w14:textId="2329CCFE"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546F9F0" w14:textId="1D554A2E" w:rsidR="00665FF6" w:rsidRPr="00665FF6" w:rsidRDefault="00665FF6" w:rsidP="00B500F5">
            <w:pPr>
              <w:rPr>
                <w:b w:val="0"/>
                <w:bCs w:val="0"/>
              </w:rPr>
            </w:pPr>
            <w:r w:rsidRPr="00665FF6">
              <w:rPr>
                <w:b w:val="0"/>
                <w:bCs w:val="0"/>
              </w:rPr>
              <w:t xml:space="preserve">Gill-over-the-ground </w:t>
            </w:r>
            <w:r w:rsidRPr="00665FF6">
              <w:rPr>
                <w:b w:val="0"/>
                <w:bCs w:val="0"/>
                <w:i/>
                <w:iCs/>
              </w:rPr>
              <w:t>Glechoma hederacea</w:t>
            </w:r>
          </w:p>
        </w:tc>
        <w:tc>
          <w:tcPr>
            <w:tcW w:w="903" w:type="pct"/>
            <w:tcBorders>
              <w:right w:val="single" w:sz="4" w:space="0" w:color="auto"/>
            </w:tcBorders>
          </w:tcPr>
          <w:p w14:paraId="1EEF4188" w14:textId="69263452"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c>
          <w:tcPr>
            <w:tcW w:w="486" w:type="pct"/>
            <w:tcBorders>
              <w:top w:val="nil"/>
              <w:left w:val="single" w:sz="4" w:space="0" w:color="auto"/>
              <w:bottom w:val="nil"/>
              <w:right w:val="single" w:sz="4" w:space="0" w:color="auto"/>
            </w:tcBorders>
            <w:shd w:val="clear" w:color="auto" w:fill="auto"/>
          </w:tcPr>
          <w:p w14:paraId="4104B371"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26BC4D9A" w14:textId="6A57B00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Marsh Speedwell </w:t>
            </w:r>
            <w:r w:rsidRPr="00665FF6">
              <w:rPr>
                <w:i/>
                <w:iCs/>
              </w:rPr>
              <w:t>Veronica scutellata</w:t>
            </w:r>
          </w:p>
        </w:tc>
        <w:tc>
          <w:tcPr>
            <w:tcW w:w="685" w:type="pct"/>
            <w:tcBorders>
              <w:right w:val="single" w:sz="4" w:space="0" w:color="auto"/>
            </w:tcBorders>
          </w:tcPr>
          <w:p w14:paraId="15A9F58E" w14:textId="4109BF0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Sept</w:t>
            </w:r>
          </w:p>
        </w:tc>
      </w:tr>
      <w:tr w:rsidR="00665FF6" w14:paraId="0586D147" w14:textId="244BC55B"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01DE1EE" w14:textId="6B49A123" w:rsidR="00665FF6" w:rsidRPr="00665FF6" w:rsidRDefault="00665FF6" w:rsidP="00B500F5">
            <w:pPr>
              <w:pStyle w:val="paragraph"/>
              <w:spacing w:before="0" w:beforeAutospacing="0" w:after="0" w:afterAutospacing="0"/>
              <w:textAlignment w:val="baseline"/>
              <w:rPr>
                <w:rFonts w:ascii="Segoe UI" w:hAnsi="Segoe UI" w:cs="Segoe UI"/>
                <w:b w:val="0"/>
                <w:bCs w:val="0"/>
                <w:sz w:val="18"/>
                <w:szCs w:val="18"/>
              </w:rPr>
            </w:pPr>
            <w:r w:rsidRPr="00665FF6">
              <w:rPr>
                <w:rStyle w:val="normaltextrun"/>
                <w:rFonts w:ascii="Calibri" w:eastAsiaTheme="majorEastAsia" w:hAnsi="Calibri" w:cs="Calibri"/>
                <w:b w:val="0"/>
                <w:bCs w:val="0"/>
                <w:sz w:val="22"/>
                <w:szCs w:val="22"/>
              </w:rPr>
              <w:t>Dogtooth Violet</w:t>
            </w:r>
            <w:r w:rsidRPr="00665FF6">
              <w:rPr>
                <w:rStyle w:val="eop"/>
                <w:rFonts w:ascii="Calibri" w:eastAsiaTheme="majorEastAsia" w:hAnsi="Calibri" w:cs="Calibri"/>
                <w:b w:val="0"/>
                <w:bCs w:val="0"/>
                <w:sz w:val="22"/>
                <w:szCs w:val="22"/>
              </w:rPr>
              <w:t> </w:t>
            </w:r>
            <w:r w:rsidRPr="00665FF6">
              <w:rPr>
                <w:rStyle w:val="normaltextrun"/>
                <w:rFonts w:ascii="Calibri" w:eastAsiaTheme="majorEastAsia" w:hAnsi="Calibri" w:cs="Calibri"/>
                <w:b w:val="0"/>
                <w:bCs w:val="0"/>
                <w:i/>
                <w:iCs/>
                <w:sz w:val="22"/>
                <w:szCs w:val="22"/>
              </w:rPr>
              <w:t>Erythronium </w:t>
            </w:r>
            <w:r w:rsidRPr="00665FF6">
              <w:rPr>
                <w:rStyle w:val="spellingerror"/>
                <w:rFonts w:ascii="Calibri" w:hAnsi="Calibri" w:cs="Calibri"/>
                <w:b w:val="0"/>
                <w:bCs w:val="0"/>
                <w:i/>
                <w:iCs/>
                <w:sz w:val="22"/>
                <w:szCs w:val="22"/>
              </w:rPr>
              <w:t>americanum</w:t>
            </w:r>
          </w:p>
        </w:tc>
        <w:tc>
          <w:tcPr>
            <w:tcW w:w="903" w:type="pct"/>
            <w:tcBorders>
              <w:right w:val="single" w:sz="4" w:space="0" w:color="auto"/>
            </w:tcBorders>
          </w:tcPr>
          <w:p w14:paraId="25714593" w14:textId="3EC4D2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79C3D79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78E0D003" w14:textId="2DF28DB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Dwarf Larkspur </w:t>
            </w:r>
            <w:r w:rsidRPr="00665FF6">
              <w:rPr>
                <w:i/>
                <w:iCs/>
              </w:rPr>
              <w:t>Delphinium tricorne</w:t>
            </w:r>
          </w:p>
        </w:tc>
        <w:tc>
          <w:tcPr>
            <w:tcW w:w="685" w:type="pct"/>
            <w:tcBorders>
              <w:right w:val="single" w:sz="4" w:space="0" w:color="auto"/>
            </w:tcBorders>
          </w:tcPr>
          <w:p w14:paraId="09DF0AD4" w14:textId="4D33905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45008D98" w14:textId="7FBD58C6"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20173F1A" w14:textId="3DA59862" w:rsidR="00665FF6" w:rsidRPr="00665FF6" w:rsidRDefault="00665FF6" w:rsidP="00B500F5">
            <w:pPr>
              <w:pStyle w:val="paragraph"/>
              <w:spacing w:before="0" w:beforeAutospacing="0" w:after="0" w:afterAutospacing="0"/>
              <w:textAlignment w:val="baseline"/>
              <w:rPr>
                <w:rFonts w:ascii="Segoe UI" w:hAnsi="Segoe UI" w:cs="Segoe UI"/>
                <w:b w:val="0"/>
                <w:bCs w:val="0"/>
                <w:sz w:val="18"/>
                <w:szCs w:val="18"/>
              </w:rPr>
            </w:pPr>
            <w:r w:rsidRPr="00665FF6">
              <w:rPr>
                <w:rStyle w:val="spellingerror"/>
                <w:rFonts w:ascii="Calibri" w:eastAsiaTheme="majorEastAsia" w:hAnsi="Calibri" w:cs="Calibri"/>
                <w:b w:val="0"/>
                <w:bCs w:val="0"/>
                <w:sz w:val="22"/>
                <w:szCs w:val="22"/>
              </w:rPr>
              <w:t>Cutleaf</w:t>
            </w:r>
            <w:r w:rsidRPr="00665FF6">
              <w:rPr>
                <w:rStyle w:val="normaltextrun"/>
                <w:rFonts w:ascii="Calibri" w:eastAsiaTheme="majorEastAsia" w:hAnsi="Calibri" w:cs="Calibri"/>
                <w:b w:val="0"/>
                <w:bCs w:val="0"/>
                <w:sz w:val="22"/>
                <w:szCs w:val="22"/>
              </w:rPr>
              <w:t> Toothwort</w:t>
            </w:r>
            <w:r w:rsidRPr="00665FF6">
              <w:rPr>
                <w:rStyle w:val="eop"/>
                <w:rFonts w:ascii="Calibri" w:hAnsi="Calibri" w:cs="Calibri"/>
                <w:b w:val="0"/>
                <w:bCs w:val="0"/>
                <w:sz w:val="22"/>
                <w:szCs w:val="22"/>
              </w:rPr>
              <w:t> </w:t>
            </w:r>
            <w:r w:rsidRPr="00665FF6">
              <w:rPr>
                <w:rStyle w:val="spellingerror"/>
                <w:rFonts w:ascii="Calibri" w:eastAsiaTheme="majorEastAsia" w:hAnsi="Calibri" w:cs="Calibri"/>
                <w:b w:val="0"/>
                <w:bCs w:val="0"/>
                <w:i/>
                <w:iCs/>
                <w:sz w:val="22"/>
                <w:szCs w:val="22"/>
              </w:rPr>
              <w:t>Dentaria</w:t>
            </w:r>
            <w:r w:rsidRPr="00665FF6">
              <w:rPr>
                <w:rStyle w:val="normaltextrun"/>
                <w:rFonts w:ascii="Calibri" w:eastAsiaTheme="majorEastAsia" w:hAnsi="Calibri" w:cs="Calibri"/>
                <w:b w:val="0"/>
                <w:bCs w:val="0"/>
                <w:i/>
                <w:iCs/>
                <w:sz w:val="22"/>
                <w:szCs w:val="22"/>
              </w:rPr>
              <w:t> laciniate</w:t>
            </w:r>
          </w:p>
        </w:tc>
        <w:tc>
          <w:tcPr>
            <w:tcW w:w="903" w:type="pct"/>
            <w:tcBorders>
              <w:right w:val="single" w:sz="4" w:space="0" w:color="auto"/>
            </w:tcBorders>
          </w:tcPr>
          <w:p w14:paraId="36DC85AA" w14:textId="01380105"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39FCAFCB"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061000D" w14:textId="4E34C11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Dame’s Rocket (Non-native) </w:t>
            </w:r>
            <w:r w:rsidRPr="00665FF6">
              <w:rPr>
                <w:i/>
                <w:iCs/>
              </w:rPr>
              <w:t>Hesperis matronalis</w:t>
            </w:r>
          </w:p>
        </w:tc>
        <w:tc>
          <w:tcPr>
            <w:tcW w:w="685" w:type="pct"/>
            <w:tcBorders>
              <w:right w:val="single" w:sz="4" w:space="0" w:color="auto"/>
            </w:tcBorders>
          </w:tcPr>
          <w:p w14:paraId="1E03B36B" w14:textId="58E0F370"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July</w:t>
            </w:r>
          </w:p>
        </w:tc>
      </w:tr>
      <w:tr w:rsidR="00665FF6" w14:paraId="115ECC58" w14:textId="33965385"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144DAF5" w14:textId="75AAAE1A" w:rsidR="00665FF6" w:rsidRPr="00665FF6" w:rsidRDefault="00665FF6" w:rsidP="00B500F5">
            <w:pPr>
              <w:rPr>
                <w:b w:val="0"/>
                <w:bCs w:val="0"/>
              </w:rPr>
            </w:pPr>
            <w:r w:rsidRPr="00665FF6">
              <w:rPr>
                <w:b w:val="0"/>
                <w:bCs w:val="0"/>
              </w:rPr>
              <w:t xml:space="preserve">Common Mullein </w:t>
            </w:r>
            <w:r w:rsidRPr="00665FF6">
              <w:rPr>
                <w:b w:val="0"/>
                <w:bCs w:val="0"/>
                <w:i/>
                <w:iCs/>
              </w:rPr>
              <w:t>Verbascum thapsus</w:t>
            </w:r>
          </w:p>
        </w:tc>
        <w:tc>
          <w:tcPr>
            <w:tcW w:w="903" w:type="pct"/>
            <w:tcBorders>
              <w:right w:val="single" w:sz="4" w:space="0" w:color="auto"/>
            </w:tcBorders>
          </w:tcPr>
          <w:p w14:paraId="0990C193" w14:textId="0C9BC1C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June – September</w:t>
            </w:r>
          </w:p>
        </w:tc>
        <w:tc>
          <w:tcPr>
            <w:tcW w:w="486" w:type="pct"/>
            <w:tcBorders>
              <w:top w:val="nil"/>
              <w:left w:val="single" w:sz="4" w:space="0" w:color="auto"/>
              <w:bottom w:val="nil"/>
              <w:right w:val="single" w:sz="4" w:space="0" w:color="auto"/>
            </w:tcBorders>
            <w:shd w:val="clear" w:color="auto" w:fill="auto"/>
          </w:tcPr>
          <w:p w14:paraId="27B4C2D4"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265CB4C1" w14:textId="48E7E63B"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Daisy Fleabane </w:t>
            </w:r>
            <w:r w:rsidRPr="00665FF6">
              <w:rPr>
                <w:i/>
                <w:iCs/>
              </w:rPr>
              <w:t>Erigeron annuus</w:t>
            </w:r>
          </w:p>
        </w:tc>
        <w:tc>
          <w:tcPr>
            <w:tcW w:w="685" w:type="pct"/>
            <w:tcBorders>
              <w:right w:val="single" w:sz="4" w:space="0" w:color="auto"/>
            </w:tcBorders>
          </w:tcPr>
          <w:p w14:paraId="290EEBEF" w14:textId="03783769"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May – Oct</w:t>
            </w:r>
          </w:p>
        </w:tc>
      </w:tr>
      <w:tr w:rsidR="00665FF6" w14:paraId="4439FBD8" w14:textId="3E75AEAA"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7CD1F853" w14:textId="060A7FCB" w:rsidR="00665FF6" w:rsidRPr="00665FF6" w:rsidRDefault="00665FF6" w:rsidP="00B500F5">
            <w:pPr>
              <w:rPr>
                <w:b w:val="0"/>
                <w:bCs w:val="0"/>
              </w:rPr>
            </w:pPr>
            <w:r w:rsidRPr="00665FF6">
              <w:rPr>
                <w:b w:val="0"/>
                <w:bCs w:val="0"/>
              </w:rPr>
              <w:t xml:space="preserve">Coltsfoot </w:t>
            </w:r>
            <w:r w:rsidRPr="00665FF6">
              <w:rPr>
                <w:b w:val="0"/>
                <w:bCs w:val="0"/>
                <w:i/>
                <w:iCs/>
              </w:rPr>
              <w:t>Tussilago farfara</w:t>
            </w:r>
          </w:p>
        </w:tc>
        <w:tc>
          <w:tcPr>
            <w:tcW w:w="903" w:type="pct"/>
            <w:tcBorders>
              <w:right w:val="single" w:sz="4" w:space="0" w:color="auto"/>
            </w:tcBorders>
          </w:tcPr>
          <w:p w14:paraId="1E307660" w14:textId="79D8207F"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June</w:t>
            </w:r>
          </w:p>
        </w:tc>
        <w:tc>
          <w:tcPr>
            <w:tcW w:w="486" w:type="pct"/>
            <w:tcBorders>
              <w:top w:val="nil"/>
              <w:left w:val="single" w:sz="4" w:space="0" w:color="auto"/>
              <w:bottom w:val="nil"/>
              <w:right w:val="single" w:sz="4" w:space="0" w:color="auto"/>
            </w:tcBorders>
            <w:shd w:val="clear" w:color="auto" w:fill="auto"/>
          </w:tcPr>
          <w:p w14:paraId="7DEAFC77"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467D84B" w14:textId="35F25FAF"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Dogwood </w:t>
            </w:r>
            <w:r w:rsidRPr="00665FF6">
              <w:rPr>
                <w:i/>
                <w:iCs/>
              </w:rPr>
              <w:t>Cornus florida</w:t>
            </w:r>
          </w:p>
        </w:tc>
        <w:tc>
          <w:tcPr>
            <w:tcW w:w="685" w:type="pct"/>
            <w:tcBorders>
              <w:right w:val="single" w:sz="4" w:space="0" w:color="auto"/>
            </w:tcBorders>
          </w:tcPr>
          <w:p w14:paraId="43BA797D" w14:textId="6367E7F1"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r>
      <w:tr w:rsidR="00665FF6" w14:paraId="51EC6A51" w14:textId="345517FF"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0650246" w14:textId="6D06D828" w:rsidR="00665FF6" w:rsidRPr="00665FF6" w:rsidRDefault="00665FF6" w:rsidP="00B500F5">
            <w:pPr>
              <w:rPr>
                <w:b w:val="0"/>
                <w:bCs w:val="0"/>
              </w:rPr>
            </w:pPr>
            <w:r w:rsidRPr="00665FF6">
              <w:rPr>
                <w:b w:val="0"/>
                <w:bCs w:val="0"/>
              </w:rPr>
              <w:t xml:space="preserve">Virginia Bluebells </w:t>
            </w:r>
            <w:r w:rsidRPr="00665FF6">
              <w:rPr>
                <w:b w:val="0"/>
                <w:bCs w:val="0"/>
                <w:i/>
                <w:iCs/>
              </w:rPr>
              <w:t>Mertensia virginica</w:t>
            </w:r>
          </w:p>
        </w:tc>
        <w:tc>
          <w:tcPr>
            <w:tcW w:w="903" w:type="pct"/>
            <w:tcBorders>
              <w:right w:val="single" w:sz="4" w:space="0" w:color="auto"/>
            </w:tcBorders>
          </w:tcPr>
          <w:p w14:paraId="0E14E045" w14:textId="58475FA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3B3AA5A6"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1E1BE738" w14:textId="6D5A42A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Celandine Poppy </w:t>
            </w:r>
            <w:r w:rsidRPr="00665FF6">
              <w:rPr>
                <w:i/>
                <w:iCs/>
              </w:rPr>
              <w:t>Stylophorum diphyllum</w:t>
            </w:r>
          </w:p>
        </w:tc>
        <w:tc>
          <w:tcPr>
            <w:tcW w:w="685" w:type="pct"/>
            <w:tcBorders>
              <w:right w:val="single" w:sz="4" w:space="0" w:color="auto"/>
            </w:tcBorders>
          </w:tcPr>
          <w:p w14:paraId="3F865346" w14:textId="3ABCCB1A"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May</w:t>
            </w:r>
          </w:p>
        </w:tc>
      </w:tr>
      <w:tr w:rsidR="00665FF6" w14:paraId="630BF384" w14:textId="3C09737D"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04B8FF3" w14:textId="3D3DF9E6" w:rsidR="00665FF6" w:rsidRPr="00665FF6" w:rsidRDefault="00665FF6" w:rsidP="00B500F5">
            <w:pPr>
              <w:rPr>
                <w:b w:val="0"/>
                <w:bCs w:val="0"/>
              </w:rPr>
            </w:pPr>
            <w:r w:rsidRPr="00665FF6">
              <w:rPr>
                <w:b w:val="0"/>
                <w:bCs w:val="0"/>
              </w:rPr>
              <w:t xml:space="preserve">Birdfoot Violet </w:t>
            </w:r>
            <w:r w:rsidRPr="00665FF6">
              <w:rPr>
                <w:b w:val="0"/>
                <w:bCs w:val="0"/>
                <w:i/>
                <w:iCs/>
              </w:rPr>
              <w:t>Viola pedate</w:t>
            </w:r>
          </w:p>
        </w:tc>
        <w:tc>
          <w:tcPr>
            <w:tcW w:w="903" w:type="pct"/>
            <w:tcBorders>
              <w:right w:val="single" w:sz="4" w:space="0" w:color="auto"/>
            </w:tcBorders>
          </w:tcPr>
          <w:p w14:paraId="4DDE450D" w14:textId="6C144668"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608B9147"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7D14D196" w14:textId="243A0768"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Mayapple </w:t>
            </w:r>
            <w:r w:rsidRPr="00665FF6">
              <w:rPr>
                <w:i/>
                <w:iCs/>
              </w:rPr>
              <w:t>Podophyllum peltatum</w:t>
            </w:r>
          </w:p>
        </w:tc>
        <w:tc>
          <w:tcPr>
            <w:tcW w:w="685" w:type="pct"/>
            <w:tcBorders>
              <w:right w:val="single" w:sz="4" w:space="0" w:color="auto"/>
            </w:tcBorders>
          </w:tcPr>
          <w:p w14:paraId="51A0671D" w14:textId="61DB059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5E561648" w14:textId="1D5A7641"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4037F23" w14:textId="673BBC98" w:rsidR="00665FF6" w:rsidRPr="00665FF6" w:rsidRDefault="00665FF6" w:rsidP="00B500F5">
            <w:pPr>
              <w:rPr>
                <w:b w:val="0"/>
                <w:bCs w:val="0"/>
              </w:rPr>
            </w:pPr>
            <w:r w:rsidRPr="00665FF6">
              <w:rPr>
                <w:b w:val="0"/>
                <w:bCs w:val="0"/>
              </w:rPr>
              <w:t xml:space="preserve">Toadshade </w:t>
            </w:r>
            <w:r w:rsidRPr="00665FF6">
              <w:rPr>
                <w:b w:val="0"/>
                <w:bCs w:val="0"/>
                <w:i/>
                <w:iCs/>
              </w:rPr>
              <w:t>Trillium sessile</w:t>
            </w:r>
          </w:p>
        </w:tc>
        <w:tc>
          <w:tcPr>
            <w:tcW w:w="903" w:type="pct"/>
            <w:tcBorders>
              <w:right w:val="single" w:sz="4" w:space="0" w:color="auto"/>
            </w:tcBorders>
          </w:tcPr>
          <w:p w14:paraId="553145F8" w14:textId="63A8AE3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3A0EC487"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1D4C9B9A" w14:textId="613AF39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Common Paw </w:t>
            </w:r>
            <w:r w:rsidRPr="00665FF6">
              <w:rPr>
                <w:i/>
                <w:iCs/>
              </w:rPr>
              <w:t>Asimina triloba</w:t>
            </w:r>
          </w:p>
        </w:tc>
        <w:tc>
          <w:tcPr>
            <w:tcW w:w="685" w:type="pct"/>
            <w:tcBorders>
              <w:right w:val="single" w:sz="4" w:space="0" w:color="auto"/>
            </w:tcBorders>
          </w:tcPr>
          <w:p w14:paraId="32775B74" w14:textId="13E7BED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229FDE19" w14:textId="6C707081"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6A78440" w14:textId="6427332F" w:rsidR="00665FF6" w:rsidRPr="00665FF6" w:rsidRDefault="00665FF6" w:rsidP="00B500F5">
            <w:pPr>
              <w:rPr>
                <w:b w:val="0"/>
                <w:bCs w:val="0"/>
              </w:rPr>
            </w:pPr>
            <w:r w:rsidRPr="00665FF6">
              <w:rPr>
                <w:b w:val="0"/>
                <w:bCs w:val="0"/>
              </w:rPr>
              <w:t xml:space="preserve">Wild Columbine </w:t>
            </w:r>
            <w:r w:rsidRPr="00665FF6">
              <w:rPr>
                <w:b w:val="0"/>
                <w:bCs w:val="0"/>
                <w:i/>
                <w:iCs/>
              </w:rPr>
              <w:t>Aquilegia candensis</w:t>
            </w:r>
          </w:p>
        </w:tc>
        <w:tc>
          <w:tcPr>
            <w:tcW w:w="903" w:type="pct"/>
            <w:tcBorders>
              <w:right w:val="single" w:sz="4" w:space="0" w:color="auto"/>
            </w:tcBorders>
          </w:tcPr>
          <w:p w14:paraId="63893AC1" w14:textId="12F6F2D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1A286488"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7DC7BD50" w14:textId="3C906E75"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White Phlox </w:t>
            </w:r>
            <w:r w:rsidRPr="00665FF6">
              <w:rPr>
                <w:i/>
                <w:iCs/>
              </w:rPr>
              <w:t>Phlow pilosa</w:t>
            </w:r>
          </w:p>
        </w:tc>
        <w:tc>
          <w:tcPr>
            <w:tcW w:w="685" w:type="pct"/>
            <w:tcBorders>
              <w:right w:val="single" w:sz="4" w:space="0" w:color="auto"/>
            </w:tcBorders>
          </w:tcPr>
          <w:p w14:paraId="3098F15C" w14:textId="0BEA5520"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June</w:t>
            </w:r>
          </w:p>
        </w:tc>
      </w:tr>
      <w:tr w:rsidR="00665FF6" w14:paraId="5108C811" w14:textId="6ABC37C1"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1745D5C" w14:textId="4F52FDC1" w:rsidR="00665FF6" w:rsidRPr="00665FF6" w:rsidRDefault="00665FF6" w:rsidP="00B500F5">
            <w:pPr>
              <w:rPr>
                <w:b w:val="0"/>
                <w:bCs w:val="0"/>
              </w:rPr>
            </w:pPr>
            <w:r w:rsidRPr="00665FF6">
              <w:rPr>
                <w:b w:val="0"/>
                <w:bCs w:val="0"/>
              </w:rPr>
              <w:t xml:space="preserve">Jefferson Twinleaf </w:t>
            </w:r>
            <w:r w:rsidRPr="00665FF6">
              <w:rPr>
                <w:b w:val="0"/>
                <w:bCs w:val="0"/>
                <w:i/>
                <w:iCs/>
              </w:rPr>
              <w:t>Jeffersonia diphylla</w:t>
            </w:r>
          </w:p>
        </w:tc>
        <w:tc>
          <w:tcPr>
            <w:tcW w:w="903" w:type="pct"/>
            <w:tcBorders>
              <w:right w:val="single" w:sz="4" w:space="0" w:color="auto"/>
            </w:tcBorders>
          </w:tcPr>
          <w:p w14:paraId="682E3DE1" w14:textId="6BD51AB1"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390AB067"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5E4B2EF7" w14:textId="37D05F3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Grape Hyacinth </w:t>
            </w:r>
            <w:r w:rsidRPr="00665FF6">
              <w:rPr>
                <w:i/>
                <w:iCs/>
              </w:rPr>
              <w:t>Muscari botryoides</w:t>
            </w:r>
          </w:p>
        </w:tc>
        <w:tc>
          <w:tcPr>
            <w:tcW w:w="685" w:type="pct"/>
            <w:tcBorders>
              <w:right w:val="single" w:sz="4" w:space="0" w:color="auto"/>
            </w:tcBorders>
          </w:tcPr>
          <w:p w14:paraId="51B3C645" w14:textId="4FE118AB"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524FEB43" w14:textId="40B4DEC3"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E6F4C11" w14:textId="24C53721" w:rsidR="00665FF6" w:rsidRPr="00665FF6" w:rsidRDefault="00665FF6" w:rsidP="00B500F5">
            <w:pPr>
              <w:rPr>
                <w:b w:val="0"/>
                <w:bCs w:val="0"/>
              </w:rPr>
            </w:pPr>
            <w:r w:rsidRPr="00665FF6">
              <w:rPr>
                <w:b w:val="0"/>
                <w:bCs w:val="0"/>
              </w:rPr>
              <w:t xml:space="preserve">Dutchman’s Breeches </w:t>
            </w:r>
            <w:r w:rsidRPr="00665FF6">
              <w:rPr>
                <w:b w:val="0"/>
                <w:bCs w:val="0"/>
                <w:i/>
                <w:iCs/>
              </w:rPr>
              <w:t>Dicentra cucullaria</w:t>
            </w:r>
          </w:p>
        </w:tc>
        <w:tc>
          <w:tcPr>
            <w:tcW w:w="903" w:type="pct"/>
            <w:tcBorders>
              <w:right w:val="single" w:sz="4" w:space="0" w:color="auto"/>
            </w:tcBorders>
          </w:tcPr>
          <w:p w14:paraId="3EC62395" w14:textId="71B8BC1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64BBAB7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57AC2D86" w14:textId="097C3C9B"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Japanese Honeysuckle (Non-native) </w:t>
            </w:r>
            <w:r w:rsidRPr="00665FF6">
              <w:rPr>
                <w:i/>
                <w:iCs/>
              </w:rPr>
              <w:t>Lonicera japonica</w:t>
            </w:r>
          </w:p>
        </w:tc>
        <w:tc>
          <w:tcPr>
            <w:tcW w:w="685" w:type="pct"/>
            <w:tcBorders>
              <w:right w:val="single" w:sz="4" w:space="0" w:color="auto"/>
            </w:tcBorders>
          </w:tcPr>
          <w:p w14:paraId="75D2BD19" w14:textId="7E2DA9A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r>
      <w:tr w:rsidR="00665FF6" w14:paraId="2BA8CFA2" w14:textId="4DAE4BF9"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DE7A8C8" w14:textId="15A67850" w:rsidR="00665FF6" w:rsidRPr="00665FF6" w:rsidRDefault="00665FF6" w:rsidP="00B500F5">
            <w:pPr>
              <w:rPr>
                <w:b w:val="0"/>
                <w:bCs w:val="0"/>
              </w:rPr>
            </w:pPr>
            <w:r w:rsidRPr="00665FF6">
              <w:rPr>
                <w:b w:val="0"/>
                <w:bCs w:val="0"/>
              </w:rPr>
              <w:t xml:space="preserve">Squirrel corn </w:t>
            </w:r>
            <w:r w:rsidRPr="00665FF6">
              <w:rPr>
                <w:b w:val="0"/>
                <w:bCs w:val="0"/>
                <w:i/>
                <w:iCs/>
              </w:rPr>
              <w:t>Dicentra candensis</w:t>
            </w:r>
          </w:p>
        </w:tc>
        <w:tc>
          <w:tcPr>
            <w:tcW w:w="903" w:type="pct"/>
            <w:tcBorders>
              <w:right w:val="single" w:sz="4" w:space="0" w:color="auto"/>
            </w:tcBorders>
          </w:tcPr>
          <w:p w14:paraId="5B42C5BD" w14:textId="6ED56E4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43BD4848"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04D8CA16" w14:textId="38D3217F"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Field Chickweed </w:t>
            </w:r>
            <w:r w:rsidRPr="00665FF6">
              <w:rPr>
                <w:i/>
                <w:iCs/>
              </w:rPr>
              <w:t>Cerastium arvense</w:t>
            </w:r>
          </w:p>
        </w:tc>
        <w:tc>
          <w:tcPr>
            <w:tcW w:w="685" w:type="pct"/>
            <w:tcBorders>
              <w:right w:val="single" w:sz="4" w:space="0" w:color="auto"/>
            </w:tcBorders>
          </w:tcPr>
          <w:p w14:paraId="32A57C54" w14:textId="16B8E24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July</w:t>
            </w:r>
          </w:p>
        </w:tc>
      </w:tr>
      <w:tr w:rsidR="00665FF6" w14:paraId="275A6A59" w14:textId="2D073D97"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3F4EC91" w14:textId="27FA61C2" w:rsidR="00665FF6" w:rsidRPr="00665FF6" w:rsidRDefault="00665FF6" w:rsidP="00B500F5">
            <w:pPr>
              <w:rPr>
                <w:b w:val="0"/>
                <w:bCs w:val="0"/>
              </w:rPr>
            </w:pPr>
            <w:r w:rsidRPr="00665FF6">
              <w:rPr>
                <w:b w:val="0"/>
                <w:bCs w:val="0"/>
              </w:rPr>
              <w:t xml:space="preserve">Spring Beauty </w:t>
            </w:r>
            <w:r w:rsidRPr="00665FF6">
              <w:rPr>
                <w:b w:val="0"/>
                <w:bCs w:val="0"/>
                <w:i/>
                <w:iCs/>
              </w:rPr>
              <w:t>Claytonia virginica</w:t>
            </w:r>
          </w:p>
        </w:tc>
        <w:tc>
          <w:tcPr>
            <w:tcW w:w="903" w:type="pct"/>
            <w:tcBorders>
              <w:right w:val="single" w:sz="4" w:space="0" w:color="auto"/>
            </w:tcBorders>
          </w:tcPr>
          <w:p w14:paraId="36243D8F" w14:textId="3B64C2A3"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0AF5925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2E973DB6" w14:textId="4DCD68CD"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Jack-in-the-pulpit </w:t>
            </w:r>
            <w:r w:rsidRPr="00665FF6">
              <w:rPr>
                <w:i/>
                <w:iCs/>
              </w:rPr>
              <w:t>Arisaema triphyllum</w:t>
            </w:r>
          </w:p>
        </w:tc>
        <w:tc>
          <w:tcPr>
            <w:tcW w:w="685" w:type="pct"/>
            <w:tcBorders>
              <w:right w:val="single" w:sz="4" w:space="0" w:color="auto"/>
            </w:tcBorders>
          </w:tcPr>
          <w:p w14:paraId="09D28979" w14:textId="5C3A645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050CAF4E" w14:textId="588DD72F"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872001C" w14:textId="74EC4494" w:rsidR="00665FF6" w:rsidRPr="00665FF6" w:rsidRDefault="00665FF6" w:rsidP="00B500F5">
            <w:pPr>
              <w:rPr>
                <w:b w:val="0"/>
                <w:bCs w:val="0"/>
              </w:rPr>
            </w:pPr>
            <w:r w:rsidRPr="00665FF6">
              <w:rPr>
                <w:b w:val="0"/>
                <w:bCs w:val="0"/>
              </w:rPr>
              <w:t xml:space="preserve">Blue Phlox </w:t>
            </w:r>
            <w:r w:rsidRPr="00665FF6">
              <w:rPr>
                <w:b w:val="0"/>
                <w:bCs w:val="0"/>
                <w:i/>
                <w:iCs/>
              </w:rPr>
              <w:t>Phlox divaricata</w:t>
            </w:r>
          </w:p>
        </w:tc>
        <w:tc>
          <w:tcPr>
            <w:tcW w:w="903" w:type="pct"/>
            <w:tcBorders>
              <w:right w:val="single" w:sz="4" w:space="0" w:color="auto"/>
            </w:tcBorders>
          </w:tcPr>
          <w:p w14:paraId="587B1620" w14:textId="5FA77B9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291EF879"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5AF81DD7" w14:textId="4728AF6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Spiderwort </w:t>
            </w:r>
            <w:r w:rsidRPr="00665FF6">
              <w:rPr>
                <w:i/>
                <w:iCs/>
              </w:rPr>
              <w:t>Tradescantia virginiana</w:t>
            </w:r>
          </w:p>
        </w:tc>
        <w:tc>
          <w:tcPr>
            <w:tcW w:w="685" w:type="pct"/>
            <w:tcBorders>
              <w:right w:val="single" w:sz="4" w:space="0" w:color="auto"/>
            </w:tcBorders>
          </w:tcPr>
          <w:p w14:paraId="5484FDBD" w14:textId="7EDDF30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July</w:t>
            </w:r>
          </w:p>
        </w:tc>
      </w:tr>
      <w:tr w:rsidR="00665FF6" w14:paraId="27E9B543" w14:textId="6AEDF54A"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204180F" w14:textId="2AC97596" w:rsidR="00665FF6" w:rsidRPr="00665FF6" w:rsidRDefault="00665FF6" w:rsidP="00B500F5">
            <w:pPr>
              <w:rPr>
                <w:b w:val="0"/>
                <w:bCs w:val="0"/>
                <w:i/>
                <w:iCs/>
              </w:rPr>
            </w:pPr>
            <w:r w:rsidRPr="00665FF6">
              <w:rPr>
                <w:b w:val="0"/>
                <w:bCs w:val="0"/>
              </w:rPr>
              <w:t xml:space="preserve">Redbud </w:t>
            </w:r>
            <w:r w:rsidRPr="00665FF6">
              <w:rPr>
                <w:b w:val="0"/>
                <w:bCs w:val="0"/>
                <w:i/>
                <w:iCs/>
              </w:rPr>
              <w:t>Cercis canadensis</w:t>
            </w:r>
          </w:p>
        </w:tc>
        <w:tc>
          <w:tcPr>
            <w:tcW w:w="903" w:type="pct"/>
            <w:tcBorders>
              <w:right w:val="single" w:sz="4" w:space="0" w:color="auto"/>
            </w:tcBorders>
          </w:tcPr>
          <w:p w14:paraId="721B99D7" w14:textId="7B196AC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2B3AB675"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bottom w:val="single" w:sz="4" w:space="0" w:color="auto"/>
              <w:right w:val="single" w:sz="4" w:space="0" w:color="auto"/>
            </w:tcBorders>
          </w:tcPr>
          <w:p w14:paraId="2B682589" w14:textId="23C17A56"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Bluets </w:t>
            </w:r>
            <w:r w:rsidRPr="00665FF6">
              <w:rPr>
                <w:i/>
                <w:iCs/>
              </w:rPr>
              <w:t>Houstonia caerulea</w:t>
            </w:r>
          </w:p>
        </w:tc>
        <w:tc>
          <w:tcPr>
            <w:tcW w:w="685" w:type="pct"/>
            <w:tcBorders>
              <w:bottom w:val="single" w:sz="4" w:space="0" w:color="auto"/>
              <w:right w:val="single" w:sz="4" w:space="0" w:color="auto"/>
            </w:tcBorders>
          </w:tcPr>
          <w:p w14:paraId="45E7FD09" w14:textId="507EF59B"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28812924" w14:textId="177A6AA4"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F397791" w14:textId="5332C267" w:rsidR="00665FF6" w:rsidRPr="00665FF6" w:rsidRDefault="00665FF6" w:rsidP="00B500F5">
            <w:pPr>
              <w:rPr>
                <w:b w:val="0"/>
                <w:bCs w:val="0"/>
              </w:rPr>
            </w:pPr>
            <w:r w:rsidRPr="00665FF6">
              <w:rPr>
                <w:b w:val="0"/>
                <w:bCs w:val="0"/>
              </w:rPr>
              <w:t xml:space="preserve">Common Blue Violet </w:t>
            </w:r>
            <w:r w:rsidRPr="00665FF6">
              <w:rPr>
                <w:b w:val="0"/>
                <w:bCs w:val="0"/>
                <w:i/>
                <w:iCs/>
              </w:rPr>
              <w:t>Viola sororia</w:t>
            </w:r>
          </w:p>
        </w:tc>
        <w:tc>
          <w:tcPr>
            <w:tcW w:w="903" w:type="pct"/>
            <w:tcBorders>
              <w:right w:val="single" w:sz="4" w:space="0" w:color="auto"/>
            </w:tcBorders>
          </w:tcPr>
          <w:p w14:paraId="0AACF6B5" w14:textId="18DAB98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June</w:t>
            </w:r>
          </w:p>
        </w:tc>
        <w:tc>
          <w:tcPr>
            <w:tcW w:w="486" w:type="pct"/>
            <w:tcBorders>
              <w:top w:val="nil"/>
              <w:left w:val="single" w:sz="4" w:space="0" w:color="auto"/>
              <w:bottom w:val="nil"/>
              <w:right w:val="nil"/>
            </w:tcBorders>
            <w:shd w:val="clear" w:color="auto" w:fill="auto"/>
          </w:tcPr>
          <w:p w14:paraId="09EBAF7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single" w:sz="4" w:space="0" w:color="auto"/>
              <w:left w:val="nil"/>
              <w:bottom w:val="nil"/>
              <w:right w:val="nil"/>
            </w:tcBorders>
            <w:shd w:val="clear" w:color="auto" w:fill="auto"/>
          </w:tcPr>
          <w:p w14:paraId="18F4902C"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single" w:sz="4" w:space="0" w:color="auto"/>
              <w:left w:val="nil"/>
              <w:bottom w:val="nil"/>
              <w:right w:val="nil"/>
            </w:tcBorders>
            <w:shd w:val="clear" w:color="auto" w:fill="auto"/>
          </w:tcPr>
          <w:p w14:paraId="4E59C2FC"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r w:rsidR="00665FF6" w14:paraId="5AD02DE4" w14:textId="5665B873"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F9ACC57" w14:textId="7EBFE9F1" w:rsidR="00665FF6" w:rsidRPr="00665FF6" w:rsidRDefault="00665FF6" w:rsidP="00B500F5">
            <w:pPr>
              <w:rPr>
                <w:b w:val="0"/>
                <w:bCs w:val="0"/>
              </w:rPr>
            </w:pPr>
            <w:r w:rsidRPr="00665FF6">
              <w:rPr>
                <w:b w:val="0"/>
                <w:bCs w:val="0"/>
              </w:rPr>
              <w:t xml:space="preserve">Downy Yellow Violet </w:t>
            </w:r>
            <w:r w:rsidRPr="00665FF6">
              <w:rPr>
                <w:b w:val="0"/>
                <w:bCs w:val="0"/>
                <w:i/>
                <w:iCs/>
              </w:rPr>
              <w:t>Viola pubescens</w:t>
            </w:r>
          </w:p>
        </w:tc>
        <w:tc>
          <w:tcPr>
            <w:tcW w:w="903" w:type="pct"/>
            <w:tcBorders>
              <w:right w:val="single" w:sz="4" w:space="0" w:color="auto"/>
            </w:tcBorders>
          </w:tcPr>
          <w:p w14:paraId="509E0FC7" w14:textId="19BBEC72"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nil"/>
            </w:tcBorders>
            <w:shd w:val="clear" w:color="auto" w:fill="auto"/>
          </w:tcPr>
          <w:p w14:paraId="736D3400"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top w:val="nil"/>
              <w:left w:val="nil"/>
              <w:bottom w:val="nil"/>
              <w:right w:val="nil"/>
            </w:tcBorders>
            <w:shd w:val="clear" w:color="auto" w:fill="auto"/>
          </w:tcPr>
          <w:p w14:paraId="15E836D3"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685" w:type="pct"/>
            <w:tcBorders>
              <w:top w:val="nil"/>
              <w:left w:val="nil"/>
              <w:bottom w:val="nil"/>
              <w:right w:val="nil"/>
            </w:tcBorders>
            <w:shd w:val="clear" w:color="auto" w:fill="auto"/>
          </w:tcPr>
          <w:p w14:paraId="1761F03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r>
      <w:tr w:rsidR="00665FF6" w14:paraId="57638DC3" w14:textId="016346C9"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1BC7AE5" w14:textId="4C67ABE3" w:rsidR="00665FF6" w:rsidRPr="00665FF6" w:rsidRDefault="00665FF6" w:rsidP="00B500F5">
            <w:pPr>
              <w:rPr>
                <w:b w:val="0"/>
                <w:bCs w:val="0"/>
              </w:rPr>
            </w:pPr>
            <w:r w:rsidRPr="00665FF6">
              <w:rPr>
                <w:b w:val="0"/>
                <w:bCs w:val="0"/>
              </w:rPr>
              <w:t xml:space="preserve">Wild Ginger </w:t>
            </w:r>
            <w:r w:rsidRPr="00665FF6">
              <w:rPr>
                <w:b w:val="0"/>
                <w:bCs w:val="0"/>
                <w:i/>
                <w:iCs/>
              </w:rPr>
              <w:t>Asarum candense</w:t>
            </w:r>
          </w:p>
        </w:tc>
        <w:tc>
          <w:tcPr>
            <w:tcW w:w="903" w:type="pct"/>
            <w:tcBorders>
              <w:right w:val="single" w:sz="4" w:space="0" w:color="auto"/>
            </w:tcBorders>
          </w:tcPr>
          <w:p w14:paraId="46C38F76" w14:textId="6F40EC6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nil"/>
            </w:tcBorders>
            <w:shd w:val="clear" w:color="auto" w:fill="auto"/>
          </w:tcPr>
          <w:p w14:paraId="11F88843"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nil"/>
              <w:left w:val="nil"/>
              <w:bottom w:val="nil"/>
              <w:right w:val="nil"/>
            </w:tcBorders>
            <w:shd w:val="clear" w:color="auto" w:fill="auto"/>
          </w:tcPr>
          <w:p w14:paraId="23F6B93A"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nil"/>
              <w:left w:val="nil"/>
              <w:bottom w:val="nil"/>
              <w:right w:val="nil"/>
            </w:tcBorders>
            <w:shd w:val="clear" w:color="auto" w:fill="auto"/>
          </w:tcPr>
          <w:p w14:paraId="589F50AE"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r w:rsidR="00665FF6" w14:paraId="1F1C3926" w14:textId="62752E3D"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72C08193" w14:textId="57FF3BBA" w:rsidR="00665FF6" w:rsidRPr="00665FF6" w:rsidRDefault="00665FF6" w:rsidP="00B500F5">
            <w:pPr>
              <w:rPr>
                <w:b w:val="0"/>
                <w:bCs w:val="0"/>
              </w:rPr>
            </w:pPr>
            <w:r w:rsidRPr="00665FF6">
              <w:rPr>
                <w:b w:val="0"/>
                <w:bCs w:val="0"/>
              </w:rPr>
              <w:t xml:space="preserve">Canadian White Violet </w:t>
            </w:r>
            <w:r w:rsidRPr="00665FF6">
              <w:rPr>
                <w:b w:val="0"/>
                <w:bCs w:val="0"/>
                <w:i/>
                <w:iCs/>
              </w:rPr>
              <w:t>Viola canadensis</w:t>
            </w:r>
          </w:p>
        </w:tc>
        <w:tc>
          <w:tcPr>
            <w:tcW w:w="903" w:type="pct"/>
            <w:tcBorders>
              <w:right w:val="single" w:sz="4" w:space="0" w:color="auto"/>
            </w:tcBorders>
          </w:tcPr>
          <w:p w14:paraId="5E37D611" w14:textId="0862D19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c>
          <w:tcPr>
            <w:tcW w:w="486" w:type="pct"/>
            <w:tcBorders>
              <w:top w:val="nil"/>
              <w:left w:val="single" w:sz="4" w:space="0" w:color="auto"/>
              <w:bottom w:val="nil"/>
              <w:right w:val="nil"/>
            </w:tcBorders>
            <w:shd w:val="clear" w:color="auto" w:fill="auto"/>
          </w:tcPr>
          <w:p w14:paraId="6D7D36F2"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top w:val="nil"/>
              <w:left w:val="nil"/>
              <w:bottom w:val="nil"/>
              <w:right w:val="nil"/>
            </w:tcBorders>
            <w:shd w:val="clear" w:color="auto" w:fill="auto"/>
          </w:tcPr>
          <w:p w14:paraId="79CAD67C"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685" w:type="pct"/>
            <w:tcBorders>
              <w:top w:val="nil"/>
              <w:left w:val="nil"/>
              <w:bottom w:val="nil"/>
              <w:right w:val="nil"/>
            </w:tcBorders>
            <w:shd w:val="clear" w:color="auto" w:fill="auto"/>
          </w:tcPr>
          <w:p w14:paraId="447BD019"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r>
      <w:tr w:rsidR="00665FF6" w14:paraId="4F471AA1" w14:textId="02013BA4"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bottom w:val="single" w:sz="4" w:space="0" w:color="auto"/>
            </w:tcBorders>
          </w:tcPr>
          <w:p w14:paraId="01C1DD31" w14:textId="1C43C44C" w:rsidR="00665FF6" w:rsidRPr="00665FF6" w:rsidRDefault="00665FF6" w:rsidP="00B500F5">
            <w:pPr>
              <w:rPr>
                <w:b w:val="0"/>
                <w:bCs w:val="0"/>
                <w:i/>
                <w:iCs/>
              </w:rPr>
            </w:pPr>
            <w:r w:rsidRPr="00665FF6">
              <w:rPr>
                <w:b w:val="0"/>
                <w:bCs w:val="0"/>
              </w:rPr>
              <w:t xml:space="preserve">Nodding Star-of-Bethlehem (Non-native) </w:t>
            </w:r>
            <w:r w:rsidRPr="00665FF6">
              <w:rPr>
                <w:b w:val="0"/>
                <w:bCs w:val="0"/>
                <w:i/>
                <w:iCs/>
              </w:rPr>
              <w:t>Ornithogalum nutans</w:t>
            </w:r>
          </w:p>
        </w:tc>
        <w:tc>
          <w:tcPr>
            <w:tcW w:w="903" w:type="pct"/>
            <w:tcBorders>
              <w:bottom w:val="single" w:sz="4" w:space="0" w:color="auto"/>
              <w:right w:val="single" w:sz="4" w:space="0" w:color="auto"/>
            </w:tcBorders>
          </w:tcPr>
          <w:p w14:paraId="054F539B" w14:textId="1E986F9C"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nil"/>
            </w:tcBorders>
            <w:shd w:val="clear" w:color="auto" w:fill="auto"/>
          </w:tcPr>
          <w:p w14:paraId="1C47A415"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nil"/>
              <w:left w:val="nil"/>
              <w:bottom w:val="nil"/>
              <w:right w:val="nil"/>
            </w:tcBorders>
            <w:shd w:val="clear" w:color="auto" w:fill="auto"/>
          </w:tcPr>
          <w:p w14:paraId="76E8D44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nil"/>
              <w:left w:val="nil"/>
              <w:bottom w:val="nil"/>
              <w:right w:val="nil"/>
            </w:tcBorders>
            <w:shd w:val="clear" w:color="auto" w:fill="auto"/>
          </w:tcPr>
          <w:p w14:paraId="0459BE13"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bl>
    <w:p w14:paraId="498AA74C" w14:textId="576BDF95" w:rsidR="0002480F" w:rsidRDefault="0002480F" w:rsidP="00BB5C66">
      <w:r>
        <w:br w:type="page"/>
      </w:r>
    </w:p>
    <w:p w14:paraId="2B1AA07C" w14:textId="3F0AF707" w:rsidR="007D477C" w:rsidRPr="00960715" w:rsidRDefault="007F303B" w:rsidP="000D0738">
      <w:pPr>
        <w:pStyle w:val="Heading1"/>
        <w:rPr>
          <w:rFonts w:ascii="Calibri" w:hAnsi="Calibri"/>
          <w:b/>
          <w:color w:val="auto"/>
          <w:sz w:val="36"/>
        </w:rPr>
      </w:pPr>
      <w:bookmarkStart w:id="11" w:name="_Toc66703963"/>
      <w:r w:rsidRPr="00960715">
        <w:rPr>
          <w:rFonts w:ascii="Calibri" w:hAnsi="Calibri"/>
          <w:b/>
          <w:color w:val="auto"/>
          <w:sz w:val="36"/>
        </w:rPr>
        <w:lastRenderedPageBreak/>
        <w:t>2015 Superintendent’s Compendium</w:t>
      </w:r>
      <w:bookmarkEnd w:id="11"/>
    </w:p>
    <w:p w14:paraId="73545528" w14:textId="52CD7ABF" w:rsidR="009941F2" w:rsidRPr="00F61200" w:rsidRDefault="00AF3798" w:rsidP="00B318BD">
      <w:pPr>
        <w:rPr>
          <w:sz w:val="24"/>
          <w:szCs w:val="24"/>
        </w:rPr>
      </w:pPr>
      <w:r>
        <w:rPr>
          <w:sz w:val="24"/>
          <w:szCs w:val="24"/>
        </w:rPr>
        <w:t>F</w:t>
      </w:r>
      <w:r w:rsidR="00593021" w:rsidRPr="00F61200">
        <w:rPr>
          <w:sz w:val="24"/>
          <w:szCs w:val="24"/>
        </w:rPr>
        <w:t xml:space="preserve">or a </w:t>
      </w:r>
      <w:r w:rsidR="00640A78">
        <w:rPr>
          <w:sz w:val="24"/>
          <w:szCs w:val="24"/>
        </w:rPr>
        <w:t>full copy</w:t>
      </w:r>
      <w:r w:rsidR="00593021" w:rsidRPr="00F61200">
        <w:rPr>
          <w:sz w:val="24"/>
          <w:szCs w:val="24"/>
        </w:rPr>
        <w:t xml:space="preserve"> of the C&amp;O Canal </w:t>
      </w:r>
      <w:r w:rsidR="006F3599" w:rsidRPr="00F61200">
        <w:rPr>
          <w:sz w:val="24"/>
          <w:szCs w:val="24"/>
        </w:rPr>
        <w:t>National Historical Park 2015 Superintendent’s Compendium</w:t>
      </w:r>
      <w:r w:rsidR="00371F2D">
        <w:rPr>
          <w:sz w:val="24"/>
          <w:szCs w:val="24"/>
        </w:rPr>
        <w:t xml:space="preserve"> </w:t>
      </w:r>
      <w:r w:rsidR="00BF612D">
        <w:rPr>
          <w:sz w:val="24"/>
          <w:szCs w:val="24"/>
        </w:rPr>
        <w:t xml:space="preserve">follow the link: </w:t>
      </w:r>
      <w:hyperlink r:id="rId61" w:history="1">
        <w:r w:rsidR="00075D9A">
          <w:rPr>
            <w:rStyle w:val="Hyperlink"/>
            <w:sz w:val="24"/>
            <w:szCs w:val="24"/>
          </w:rPr>
          <w:t>https://www.nps.gov/choh/learn/management/upload/CHOH-compendium-2016.pdf</w:t>
        </w:r>
      </w:hyperlink>
    </w:p>
    <w:p w14:paraId="48C27A91" w14:textId="48FF2AEE" w:rsidR="0044604E" w:rsidRPr="007E086E" w:rsidRDefault="009941F2" w:rsidP="00B318BD">
      <w:pPr>
        <w:rPr>
          <w:sz w:val="24"/>
          <w:szCs w:val="24"/>
        </w:rPr>
      </w:pPr>
      <w:r w:rsidRPr="007E086E">
        <w:rPr>
          <w:sz w:val="24"/>
          <w:szCs w:val="24"/>
        </w:rPr>
        <w:t xml:space="preserve">In </w:t>
      </w:r>
      <w:r w:rsidRPr="007E086E">
        <w:rPr>
          <w:b/>
          <w:bCs/>
          <w:sz w:val="24"/>
          <w:szCs w:val="24"/>
        </w:rPr>
        <w:t>Section 2.1</w:t>
      </w:r>
      <w:r w:rsidR="0044604E" w:rsidRPr="007E086E">
        <w:rPr>
          <w:b/>
          <w:bCs/>
          <w:sz w:val="24"/>
          <w:szCs w:val="24"/>
        </w:rPr>
        <w:t>(c)(1)</w:t>
      </w:r>
      <w:r w:rsidR="0044604E" w:rsidRPr="007E086E">
        <w:rPr>
          <w:sz w:val="24"/>
          <w:szCs w:val="24"/>
        </w:rPr>
        <w:t xml:space="preserve"> </w:t>
      </w:r>
      <w:r w:rsidR="00F61200">
        <w:rPr>
          <w:sz w:val="24"/>
          <w:szCs w:val="24"/>
        </w:rPr>
        <w:t>of the 2015 Superintendent’s Compendium</w:t>
      </w:r>
      <w:r w:rsidR="00810F5F">
        <w:rPr>
          <w:sz w:val="24"/>
          <w:szCs w:val="24"/>
        </w:rPr>
        <w:t>,</w:t>
      </w:r>
      <w:r w:rsidR="00F61200">
        <w:rPr>
          <w:sz w:val="24"/>
          <w:szCs w:val="24"/>
        </w:rPr>
        <w:t xml:space="preserve"> it reads:</w:t>
      </w:r>
    </w:p>
    <w:p w14:paraId="18E7EB53" w14:textId="10EC49AB" w:rsidR="0044604E" w:rsidRPr="00371F2D" w:rsidRDefault="0044604E" w:rsidP="00810F5F">
      <w:pPr>
        <w:ind w:left="720"/>
        <w:rPr>
          <w:i/>
          <w:iCs/>
          <w:sz w:val="24"/>
          <w:szCs w:val="24"/>
        </w:rPr>
      </w:pPr>
      <w:r w:rsidRPr="00371F2D">
        <w:rPr>
          <w:i/>
          <w:iCs/>
          <w:sz w:val="24"/>
          <w:szCs w:val="24"/>
        </w:rPr>
        <w:t>Edible fruits, nuts, berries, and mushrooms may be gathered by hand for personal use or consumption. Commercial use is prohibited. Removal of fruits, nuts, berries, and mushrooms cannot disturb the remainder of the plant. Possession of plant fruits, nuts, berries, and mushrooms are limited to the following quantities: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430"/>
      </w:tblGrid>
      <w:tr w:rsidR="00F61200" w14:paraId="7FC5B3D4" w14:textId="77777777" w:rsidTr="00E24E6D">
        <w:tc>
          <w:tcPr>
            <w:tcW w:w="2515" w:type="dxa"/>
          </w:tcPr>
          <w:p w14:paraId="419C9D6A" w14:textId="26FEF714" w:rsidR="00F61200" w:rsidRPr="00371F2D" w:rsidRDefault="00192F6A" w:rsidP="00810F5F">
            <w:pPr>
              <w:ind w:left="720"/>
              <w:rPr>
                <w:b/>
                <w:bCs/>
                <w:i/>
                <w:iCs/>
                <w:sz w:val="24"/>
                <w:szCs w:val="24"/>
              </w:rPr>
            </w:pPr>
            <w:r w:rsidRPr="00371F2D">
              <w:rPr>
                <w:b/>
                <w:bCs/>
                <w:i/>
                <w:iCs/>
                <w:sz w:val="24"/>
                <w:szCs w:val="24"/>
              </w:rPr>
              <w:t>Fruit/Nut/Berry</w:t>
            </w:r>
          </w:p>
        </w:tc>
        <w:tc>
          <w:tcPr>
            <w:tcW w:w="2430" w:type="dxa"/>
          </w:tcPr>
          <w:p w14:paraId="304FC858" w14:textId="1066D6DF" w:rsidR="00F61200" w:rsidRPr="00371F2D" w:rsidRDefault="00192F6A" w:rsidP="00810F5F">
            <w:pPr>
              <w:ind w:left="720"/>
              <w:rPr>
                <w:i/>
                <w:iCs/>
                <w:sz w:val="24"/>
                <w:szCs w:val="24"/>
              </w:rPr>
            </w:pPr>
            <w:r w:rsidRPr="00371F2D">
              <w:rPr>
                <w:b/>
                <w:bCs/>
                <w:i/>
                <w:iCs/>
                <w:sz w:val="24"/>
                <w:szCs w:val="24"/>
              </w:rPr>
              <w:t>Daily per Person Limit</w:t>
            </w:r>
          </w:p>
        </w:tc>
      </w:tr>
      <w:tr w:rsidR="00F61200" w14:paraId="629FC1FD" w14:textId="77777777" w:rsidTr="00E24E6D">
        <w:tc>
          <w:tcPr>
            <w:tcW w:w="2515" w:type="dxa"/>
          </w:tcPr>
          <w:p w14:paraId="5E90C061" w14:textId="0A0DEED2" w:rsidR="00F61200" w:rsidRPr="00371F2D" w:rsidRDefault="00192F6A" w:rsidP="00810F5F">
            <w:pPr>
              <w:ind w:left="720"/>
              <w:rPr>
                <w:i/>
                <w:iCs/>
                <w:sz w:val="24"/>
                <w:szCs w:val="24"/>
              </w:rPr>
            </w:pPr>
            <w:r w:rsidRPr="00371F2D">
              <w:rPr>
                <w:i/>
                <w:iCs/>
                <w:sz w:val="24"/>
                <w:szCs w:val="24"/>
              </w:rPr>
              <w:t>Walnuts</w:t>
            </w:r>
          </w:p>
        </w:tc>
        <w:tc>
          <w:tcPr>
            <w:tcW w:w="2430" w:type="dxa"/>
          </w:tcPr>
          <w:p w14:paraId="72312685" w14:textId="474BD33A" w:rsidR="00F61200" w:rsidRPr="00371F2D" w:rsidRDefault="00192F6A" w:rsidP="00810F5F">
            <w:pPr>
              <w:ind w:left="720"/>
              <w:rPr>
                <w:i/>
                <w:iCs/>
                <w:sz w:val="24"/>
                <w:szCs w:val="24"/>
              </w:rPr>
            </w:pPr>
            <w:r w:rsidRPr="00371F2D">
              <w:rPr>
                <w:i/>
                <w:iCs/>
                <w:sz w:val="24"/>
                <w:szCs w:val="24"/>
              </w:rPr>
              <w:t>1 Bushel</w:t>
            </w:r>
          </w:p>
        </w:tc>
      </w:tr>
      <w:tr w:rsidR="00F61200" w14:paraId="1CF5B101" w14:textId="77777777" w:rsidTr="00E24E6D">
        <w:tc>
          <w:tcPr>
            <w:tcW w:w="2515" w:type="dxa"/>
          </w:tcPr>
          <w:p w14:paraId="25E1E28D" w14:textId="7C84EE2B" w:rsidR="00F61200" w:rsidRPr="00371F2D" w:rsidRDefault="00192F6A" w:rsidP="00810F5F">
            <w:pPr>
              <w:ind w:left="720"/>
              <w:rPr>
                <w:i/>
                <w:iCs/>
                <w:sz w:val="24"/>
                <w:szCs w:val="24"/>
              </w:rPr>
            </w:pPr>
            <w:r w:rsidRPr="00371F2D">
              <w:rPr>
                <w:i/>
                <w:iCs/>
                <w:sz w:val="24"/>
                <w:szCs w:val="24"/>
              </w:rPr>
              <w:t>Hickory Nuts (sp.)</w:t>
            </w:r>
          </w:p>
        </w:tc>
        <w:tc>
          <w:tcPr>
            <w:tcW w:w="2430" w:type="dxa"/>
          </w:tcPr>
          <w:p w14:paraId="65BCF451" w14:textId="7D46DF40" w:rsidR="00F61200" w:rsidRPr="00371F2D" w:rsidRDefault="00192F6A" w:rsidP="00810F5F">
            <w:pPr>
              <w:ind w:left="720"/>
              <w:rPr>
                <w:i/>
                <w:iCs/>
                <w:sz w:val="24"/>
                <w:szCs w:val="24"/>
              </w:rPr>
            </w:pPr>
            <w:r w:rsidRPr="00371F2D">
              <w:rPr>
                <w:i/>
                <w:iCs/>
                <w:sz w:val="24"/>
                <w:szCs w:val="24"/>
              </w:rPr>
              <w:t>1 Bushel</w:t>
            </w:r>
          </w:p>
        </w:tc>
      </w:tr>
      <w:tr w:rsidR="00F61200" w14:paraId="1C9C4C83" w14:textId="77777777" w:rsidTr="00E24E6D">
        <w:tc>
          <w:tcPr>
            <w:tcW w:w="2515" w:type="dxa"/>
          </w:tcPr>
          <w:p w14:paraId="18942438" w14:textId="02CFE6EB" w:rsidR="00F61200" w:rsidRPr="00371F2D" w:rsidRDefault="00192F6A" w:rsidP="00810F5F">
            <w:pPr>
              <w:ind w:left="720"/>
              <w:rPr>
                <w:i/>
                <w:iCs/>
                <w:sz w:val="24"/>
                <w:szCs w:val="24"/>
              </w:rPr>
            </w:pPr>
            <w:r w:rsidRPr="00371F2D">
              <w:rPr>
                <w:i/>
                <w:iCs/>
                <w:sz w:val="24"/>
                <w:szCs w:val="24"/>
              </w:rPr>
              <w:t>Acorns (Oak sp.)</w:t>
            </w:r>
          </w:p>
        </w:tc>
        <w:tc>
          <w:tcPr>
            <w:tcW w:w="2430" w:type="dxa"/>
          </w:tcPr>
          <w:p w14:paraId="063E3C4F" w14:textId="22EF8939" w:rsidR="00F61200" w:rsidRPr="00371F2D" w:rsidRDefault="00192F6A" w:rsidP="00810F5F">
            <w:pPr>
              <w:ind w:left="720"/>
              <w:rPr>
                <w:i/>
                <w:iCs/>
                <w:sz w:val="24"/>
                <w:szCs w:val="24"/>
              </w:rPr>
            </w:pPr>
            <w:r w:rsidRPr="00371F2D">
              <w:rPr>
                <w:i/>
                <w:iCs/>
                <w:sz w:val="24"/>
                <w:szCs w:val="24"/>
              </w:rPr>
              <w:t>1 Bushel</w:t>
            </w:r>
          </w:p>
        </w:tc>
      </w:tr>
      <w:tr w:rsidR="00F61200" w14:paraId="0230A854" w14:textId="77777777" w:rsidTr="00E24E6D">
        <w:tc>
          <w:tcPr>
            <w:tcW w:w="2515" w:type="dxa"/>
          </w:tcPr>
          <w:p w14:paraId="332FFEB4" w14:textId="38E45135" w:rsidR="00F61200" w:rsidRPr="00371F2D" w:rsidRDefault="00192F6A" w:rsidP="00810F5F">
            <w:pPr>
              <w:ind w:left="720"/>
              <w:rPr>
                <w:i/>
                <w:iCs/>
                <w:sz w:val="24"/>
                <w:szCs w:val="24"/>
              </w:rPr>
            </w:pPr>
            <w:r w:rsidRPr="00371F2D">
              <w:rPr>
                <w:i/>
                <w:iCs/>
                <w:sz w:val="24"/>
                <w:szCs w:val="24"/>
              </w:rPr>
              <w:t>Apples</w:t>
            </w:r>
          </w:p>
        </w:tc>
        <w:tc>
          <w:tcPr>
            <w:tcW w:w="2430" w:type="dxa"/>
          </w:tcPr>
          <w:p w14:paraId="534B134F" w14:textId="5A7003A2" w:rsidR="00F61200" w:rsidRPr="00371F2D" w:rsidRDefault="00192F6A" w:rsidP="00810F5F">
            <w:pPr>
              <w:ind w:left="720"/>
              <w:rPr>
                <w:i/>
                <w:iCs/>
                <w:sz w:val="24"/>
                <w:szCs w:val="24"/>
              </w:rPr>
            </w:pPr>
            <w:r w:rsidRPr="00371F2D">
              <w:rPr>
                <w:i/>
                <w:iCs/>
                <w:sz w:val="24"/>
                <w:szCs w:val="24"/>
              </w:rPr>
              <w:t>1 Bushel</w:t>
            </w:r>
          </w:p>
        </w:tc>
      </w:tr>
      <w:tr w:rsidR="00F61200" w14:paraId="190845B9" w14:textId="77777777" w:rsidTr="00E24E6D">
        <w:tc>
          <w:tcPr>
            <w:tcW w:w="2515" w:type="dxa"/>
          </w:tcPr>
          <w:p w14:paraId="1FB63DD7" w14:textId="1D57DE32" w:rsidR="00F61200" w:rsidRPr="00371F2D" w:rsidRDefault="00192F6A" w:rsidP="00810F5F">
            <w:pPr>
              <w:ind w:left="720"/>
              <w:rPr>
                <w:i/>
                <w:iCs/>
                <w:sz w:val="24"/>
                <w:szCs w:val="24"/>
              </w:rPr>
            </w:pPr>
            <w:r w:rsidRPr="00371F2D">
              <w:rPr>
                <w:i/>
                <w:iCs/>
                <w:sz w:val="24"/>
                <w:szCs w:val="24"/>
              </w:rPr>
              <w:t>Cherries</w:t>
            </w:r>
          </w:p>
        </w:tc>
        <w:tc>
          <w:tcPr>
            <w:tcW w:w="2430" w:type="dxa"/>
          </w:tcPr>
          <w:p w14:paraId="2D6F11BD" w14:textId="3199B7DD" w:rsidR="00F61200" w:rsidRPr="00371F2D" w:rsidRDefault="00E24E6D" w:rsidP="00810F5F">
            <w:pPr>
              <w:ind w:left="720"/>
              <w:rPr>
                <w:i/>
                <w:iCs/>
                <w:sz w:val="24"/>
                <w:szCs w:val="24"/>
              </w:rPr>
            </w:pPr>
            <w:r w:rsidRPr="00371F2D">
              <w:rPr>
                <w:i/>
                <w:iCs/>
                <w:sz w:val="24"/>
                <w:szCs w:val="24"/>
              </w:rPr>
              <w:t>½ Gallon</w:t>
            </w:r>
          </w:p>
        </w:tc>
      </w:tr>
      <w:tr w:rsidR="00F61200" w14:paraId="371045A5" w14:textId="77777777" w:rsidTr="00E24E6D">
        <w:tc>
          <w:tcPr>
            <w:tcW w:w="2515" w:type="dxa"/>
          </w:tcPr>
          <w:p w14:paraId="6D677750" w14:textId="5DC82BE4" w:rsidR="00F61200" w:rsidRPr="00371F2D" w:rsidRDefault="00192F6A" w:rsidP="00810F5F">
            <w:pPr>
              <w:ind w:left="720"/>
              <w:rPr>
                <w:i/>
                <w:iCs/>
                <w:sz w:val="24"/>
                <w:szCs w:val="24"/>
              </w:rPr>
            </w:pPr>
            <w:r w:rsidRPr="00371F2D">
              <w:rPr>
                <w:i/>
                <w:iCs/>
                <w:sz w:val="24"/>
                <w:szCs w:val="24"/>
              </w:rPr>
              <w:t>Blackberries</w:t>
            </w:r>
          </w:p>
        </w:tc>
        <w:tc>
          <w:tcPr>
            <w:tcW w:w="2430" w:type="dxa"/>
          </w:tcPr>
          <w:p w14:paraId="35591F3D" w14:textId="16F4F468" w:rsidR="00F61200" w:rsidRPr="00371F2D" w:rsidRDefault="00E24E6D" w:rsidP="00810F5F">
            <w:pPr>
              <w:ind w:left="720"/>
              <w:rPr>
                <w:i/>
                <w:iCs/>
                <w:sz w:val="24"/>
                <w:szCs w:val="24"/>
              </w:rPr>
            </w:pPr>
            <w:r w:rsidRPr="00371F2D">
              <w:rPr>
                <w:i/>
                <w:iCs/>
                <w:sz w:val="24"/>
                <w:szCs w:val="24"/>
              </w:rPr>
              <w:t>½ Gallon</w:t>
            </w:r>
          </w:p>
        </w:tc>
      </w:tr>
      <w:tr w:rsidR="00F61200" w14:paraId="7BC1ED2B" w14:textId="77777777" w:rsidTr="00E24E6D">
        <w:tc>
          <w:tcPr>
            <w:tcW w:w="2515" w:type="dxa"/>
          </w:tcPr>
          <w:p w14:paraId="064CA6A8" w14:textId="49791E2C" w:rsidR="00F61200" w:rsidRPr="00371F2D" w:rsidRDefault="00192F6A" w:rsidP="00810F5F">
            <w:pPr>
              <w:ind w:left="720"/>
              <w:rPr>
                <w:i/>
                <w:iCs/>
                <w:sz w:val="24"/>
                <w:szCs w:val="24"/>
              </w:rPr>
            </w:pPr>
            <w:r w:rsidRPr="00371F2D">
              <w:rPr>
                <w:i/>
                <w:iCs/>
                <w:sz w:val="24"/>
                <w:szCs w:val="24"/>
              </w:rPr>
              <w:t>Raspberries</w:t>
            </w:r>
          </w:p>
        </w:tc>
        <w:tc>
          <w:tcPr>
            <w:tcW w:w="2430" w:type="dxa"/>
          </w:tcPr>
          <w:p w14:paraId="45A23B18" w14:textId="4E510828" w:rsidR="00F61200" w:rsidRPr="00371F2D" w:rsidRDefault="00E24E6D" w:rsidP="00810F5F">
            <w:pPr>
              <w:ind w:left="720"/>
              <w:rPr>
                <w:i/>
                <w:iCs/>
                <w:sz w:val="24"/>
                <w:szCs w:val="24"/>
              </w:rPr>
            </w:pPr>
            <w:r w:rsidRPr="00371F2D">
              <w:rPr>
                <w:i/>
                <w:iCs/>
                <w:sz w:val="24"/>
                <w:szCs w:val="24"/>
              </w:rPr>
              <w:t>½ Gallon</w:t>
            </w:r>
          </w:p>
        </w:tc>
      </w:tr>
      <w:tr w:rsidR="00192F6A" w14:paraId="26AEF531" w14:textId="77777777" w:rsidTr="00E24E6D">
        <w:tc>
          <w:tcPr>
            <w:tcW w:w="2515" w:type="dxa"/>
          </w:tcPr>
          <w:p w14:paraId="1C20E9CD" w14:textId="468E7134" w:rsidR="00192F6A" w:rsidRPr="00371F2D" w:rsidRDefault="00192F6A" w:rsidP="00810F5F">
            <w:pPr>
              <w:ind w:left="720"/>
              <w:rPr>
                <w:i/>
                <w:iCs/>
                <w:sz w:val="24"/>
                <w:szCs w:val="24"/>
              </w:rPr>
            </w:pPr>
            <w:r w:rsidRPr="00371F2D">
              <w:rPr>
                <w:i/>
                <w:iCs/>
                <w:sz w:val="24"/>
                <w:szCs w:val="24"/>
              </w:rPr>
              <w:t>Dewberries</w:t>
            </w:r>
          </w:p>
        </w:tc>
        <w:tc>
          <w:tcPr>
            <w:tcW w:w="2430" w:type="dxa"/>
          </w:tcPr>
          <w:p w14:paraId="35B61E23" w14:textId="15B2C039" w:rsidR="00192F6A" w:rsidRPr="00371F2D" w:rsidRDefault="00E24E6D" w:rsidP="00810F5F">
            <w:pPr>
              <w:ind w:left="720"/>
              <w:rPr>
                <w:i/>
                <w:iCs/>
                <w:sz w:val="24"/>
                <w:szCs w:val="24"/>
              </w:rPr>
            </w:pPr>
            <w:r w:rsidRPr="00371F2D">
              <w:rPr>
                <w:i/>
                <w:iCs/>
                <w:sz w:val="24"/>
                <w:szCs w:val="24"/>
              </w:rPr>
              <w:t>½ Gallon</w:t>
            </w:r>
          </w:p>
        </w:tc>
      </w:tr>
      <w:tr w:rsidR="00192F6A" w14:paraId="56D0CD41" w14:textId="77777777" w:rsidTr="00E24E6D">
        <w:tc>
          <w:tcPr>
            <w:tcW w:w="2515" w:type="dxa"/>
          </w:tcPr>
          <w:p w14:paraId="58FA9079" w14:textId="6F96F11C" w:rsidR="00192F6A" w:rsidRPr="00371F2D" w:rsidRDefault="00192F6A" w:rsidP="00810F5F">
            <w:pPr>
              <w:ind w:left="720"/>
              <w:rPr>
                <w:i/>
                <w:iCs/>
                <w:sz w:val="24"/>
                <w:szCs w:val="24"/>
              </w:rPr>
            </w:pPr>
            <w:r w:rsidRPr="00371F2D">
              <w:rPr>
                <w:i/>
                <w:iCs/>
                <w:sz w:val="24"/>
                <w:szCs w:val="24"/>
              </w:rPr>
              <w:t>Strawberries</w:t>
            </w:r>
          </w:p>
        </w:tc>
        <w:tc>
          <w:tcPr>
            <w:tcW w:w="2430" w:type="dxa"/>
          </w:tcPr>
          <w:p w14:paraId="1F8545BB" w14:textId="05850E72" w:rsidR="00192F6A" w:rsidRPr="00371F2D" w:rsidRDefault="00E24E6D" w:rsidP="00810F5F">
            <w:pPr>
              <w:ind w:left="720"/>
              <w:rPr>
                <w:i/>
                <w:iCs/>
                <w:sz w:val="24"/>
                <w:szCs w:val="24"/>
              </w:rPr>
            </w:pPr>
            <w:r w:rsidRPr="00371F2D">
              <w:rPr>
                <w:i/>
                <w:iCs/>
                <w:sz w:val="24"/>
                <w:szCs w:val="24"/>
              </w:rPr>
              <w:t>½ Gallon</w:t>
            </w:r>
          </w:p>
        </w:tc>
      </w:tr>
      <w:tr w:rsidR="00192F6A" w14:paraId="5DF30AED" w14:textId="77777777" w:rsidTr="00E24E6D">
        <w:tc>
          <w:tcPr>
            <w:tcW w:w="2515" w:type="dxa"/>
          </w:tcPr>
          <w:p w14:paraId="448B4312" w14:textId="5A55C192" w:rsidR="00192F6A" w:rsidRPr="00371F2D" w:rsidRDefault="00192F6A" w:rsidP="00810F5F">
            <w:pPr>
              <w:ind w:left="720"/>
              <w:rPr>
                <w:i/>
                <w:iCs/>
                <w:sz w:val="24"/>
                <w:szCs w:val="24"/>
              </w:rPr>
            </w:pPr>
            <w:r w:rsidRPr="00371F2D">
              <w:rPr>
                <w:i/>
                <w:iCs/>
                <w:sz w:val="24"/>
                <w:szCs w:val="24"/>
              </w:rPr>
              <w:t>Huckleberry species</w:t>
            </w:r>
          </w:p>
        </w:tc>
        <w:tc>
          <w:tcPr>
            <w:tcW w:w="2430" w:type="dxa"/>
          </w:tcPr>
          <w:p w14:paraId="2D98E76D" w14:textId="5C87E6AE" w:rsidR="00192F6A" w:rsidRPr="00371F2D" w:rsidRDefault="00E24E6D" w:rsidP="00810F5F">
            <w:pPr>
              <w:ind w:left="720"/>
              <w:rPr>
                <w:i/>
                <w:iCs/>
                <w:sz w:val="24"/>
                <w:szCs w:val="24"/>
              </w:rPr>
            </w:pPr>
            <w:r w:rsidRPr="00371F2D">
              <w:rPr>
                <w:i/>
                <w:iCs/>
                <w:sz w:val="24"/>
                <w:szCs w:val="24"/>
              </w:rPr>
              <w:t>½ Gallon</w:t>
            </w:r>
          </w:p>
        </w:tc>
      </w:tr>
      <w:tr w:rsidR="00192F6A" w14:paraId="79D0BF36" w14:textId="77777777" w:rsidTr="00E24E6D">
        <w:tc>
          <w:tcPr>
            <w:tcW w:w="2515" w:type="dxa"/>
          </w:tcPr>
          <w:p w14:paraId="7C2BD93C" w14:textId="61738403" w:rsidR="00192F6A" w:rsidRPr="00371F2D" w:rsidRDefault="00192F6A" w:rsidP="00810F5F">
            <w:pPr>
              <w:ind w:left="720"/>
              <w:rPr>
                <w:i/>
                <w:iCs/>
                <w:sz w:val="24"/>
                <w:szCs w:val="24"/>
              </w:rPr>
            </w:pPr>
            <w:r w:rsidRPr="00371F2D">
              <w:rPr>
                <w:i/>
                <w:iCs/>
                <w:sz w:val="24"/>
                <w:szCs w:val="24"/>
              </w:rPr>
              <w:t>Elderberries</w:t>
            </w:r>
          </w:p>
        </w:tc>
        <w:tc>
          <w:tcPr>
            <w:tcW w:w="2430" w:type="dxa"/>
          </w:tcPr>
          <w:p w14:paraId="3939CF41" w14:textId="64A9950C" w:rsidR="00192F6A" w:rsidRPr="00371F2D" w:rsidRDefault="00E24E6D" w:rsidP="00810F5F">
            <w:pPr>
              <w:ind w:left="720"/>
              <w:rPr>
                <w:i/>
                <w:iCs/>
                <w:sz w:val="24"/>
                <w:szCs w:val="24"/>
              </w:rPr>
            </w:pPr>
            <w:r w:rsidRPr="00371F2D">
              <w:rPr>
                <w:i/>
                <w:iCs/>
                <w:sz w:val="24"/>
                <w:szCs w:val="24"/>
              </w:rPr>
              <w:t>½ Gallon</w:t>
            </w:r>
          </w:p>
        </w:tc>
      </w:tr>
      <w:tr w:rsidR="00192F6A" w14:paraId="575E0071" w14:textId="77777777" w:rsidTr="00E24E6D">
        <w:tc>
          <w:tcPr>
            <w:tcW w:w="2515" w:type="dxa"/>
          </w:tcPr>
          <w:p w14:paraId="7FCAD4E9" w14:textId="2C6B1FC9" w:rsidR="00192F6A" w:rsidRPr="00371F2D" w:rsidRDefault="00192F6A" w:rsidP="00810F5F">
            <w:pPr>
              <w:ind w:left="720"/>
              <w:rPr>
                <w:i/>
                <w:iCs/>
                <w:sz w:val="24"/>
                <w:szCs w:val="24"/>
              </w:rPr>
            </w:pPr>
            <w:r w:rsidRPr="00371F2D">
              <w:rPr>
                <w:i/>
                <w:iCs/>
                <w:sz w:val="24"/>
                <w:szCs w:val="24"/>
              </w:rPr>
              <w:t>Wine berries</w:t>
            </w:r>
          </w:p>
        </w:tc>
        <w:tc>
          <w:tcPr>
            <w:tcW w:w="2430" w:type="dxa"/>
          </w:tcPr>
          <w:p w14:paraId="2356E363" w14:textId="58C7E684" w:rsidR="00192F6A" w:rsidRPr="00371F2D" w:rsidRDefault="00E24E6D" w:rsidP="00810F5F">
            <w:pPr>
              <w:ind w:left="720"/>
              <w:rPr>
                <w:i/>
                <w:iCs/>
                <w:sz w:val="24"/>
                <w:szCs w:val="24"/>
              </w:rPr>
            </w:pPr>
            <w:r w:rsidRPr="00371F2D">
              <w:rPr>
                <w:i/>
                <w:iCs/>
                <w:sz w:val="24"/>
                <w:szCs w:val="24"/>
              </w:rPr>
              <w:t>½ Gallon</w:t>
            </w:r>
          </w:p>
        </w:tc>
      </w:tr>
      <w:tr w:rsidR="00192F6A" w14:paraId="57E3D5C3" w14:textId="77777777" w:rsidTr="00E24E6D">
        <w:tc>
          <w:tcPr>
            <w:tcW w:w="2515" w:type="dxa"/>
          </w:tcPr>
          <w:p w14:paraId="6869BAFD" w14:textId="3C6742E9" w:rsidR="00192F6A" w:rsidRPr="00371F2D" w:rsidRDefault="00192F6A" w:rsidP="00810F5F">
            <w:pPr>
              <w:ind w:left="720"/>
              <w:rPr>
                <w:i/>
                <w:iCs/>
                <w:sz w:val="24"/>
                <w:szCs w:val="24"/>
              </w:rPr>
            </w:pPr>
            <w:r w:rsidRPr="00371F2D">
              <w:rPr>
                <w:i/>
                <w:iCs/>
                <w:sz w:val="24"/>
                <w:szCs w:val="24"/>
              </w:rPr>
              <w:t>Paw Paws</w:t>
            </w:r>
          </w:p>
        </w:tc>
        <w:tc>
          <w:tcPr>
            <w:tcW w:w="2430" w:type="dxa"/>
          </w:tcPr>
          <w:p w14:paraId="3B3769D5" w14:textId="07E34B25" w:rsidR="00192F6A" w:rsidRPr="00371F2D" w:rsidRDefault="00E24E6D" w:rsidP="00810F5F">
            <w:pPr>
              <w:ind w:left="720"/>
              <w:rPr>
                <w:i/>
                <w:iCs/>
                <w:sz w:val="24"/>
                <w:szCs w:val="24"/>
              </w:rPr>
            </w:pPr>
            <w:r w:rsidRPr="00371F2D">
              <w:rPr>
                <w:i/>
                <w:iCs/>
                <w:sz w:val="24"/>
                <w:szCs w:val="24"/>
              </w:rPr>
              <w:t>½ Gallon</w:t>
            </w:r>
          </w:p>
        </w:tc>
      </w:tr>
      <w:tr w:rsidR="00192F6A" w14:paraId="0BB485ED" w14:textId="77777777" w:rsidTr="00E24E6D">
        <w:tc>
          <w:tcPr>
            <w:tcW w:w="2515" w:type="dxa"/>
          </w:tcPr>
          <w:p w14:paraId="736517EC" w14:textId="6D1C6BCF" w:rsidR="00192F6A" w:rsidRPr="00371F2D" w:rsidRDefault="00192F6A" w:rsidP="00810F5F">
            <w:pPr>
              <w:ind w:left="720"/>
              <w:rPr>
                <w:i/>
                <w:iCs/>
                <w:sz w:val="24"/>
                <w:szCs w:val="24"/>
              </w:rPr>
            </w:pPr>
            <w:r w:rsidRPr="00371F2D">
              <w:rPr>
                <w:i/>
                <w:iCs/>
                <w:sz w:val="24"/>
                <w:szCs w:val="24"/>
              </w:rPr>
              <w:t>Mushroom species</w:t>
            </w:r>
          </w:p>
        </w:tc>
        <w:tc>
          <w:tcPr>
            <w:tcW w:w="2430" w:type="dxa"/>
          </w:tcPr>
          <w:p w14:paraId="0853A383" w14:textId="35C68137" w:rsidR="00192F6A" w:rsidRPr="00371F2D" w:rsidRDefault="00E24E6D" w:rsidP="00810F5F">
            <w:pPr>
              <w:ind w:left="720"/>
              <w:rPr>
                <w:i/>
                <w:iCs/>
                <w:sz w:val="24"/>
                <w:szCs w:val="24"/>
              </w:rPr>
            </w:pPr>
            <w:r w:rsidRPr="00371F2D">
              <w:rPr>
                <w:i/>
                <w:iCs/>
                <w:sz w:val="24"/>
                <w:szCs w:val="24"/>
              </w:rPr>
              <w:t>½ Gallon</w:t>
            </w:r>
          </w:p>
        </w:tc>
      </w:tr>
    </w:tbl>
    <w:p w14:paraId="3B5F7BDC" w14:textId="56C987F3" w:rsidR="00152C67" w:rsidRPr="00F61200" w:rsidRDefault="00152C67" w:rsidP="00B318BD">
      <w:pPr>
        <w:rPr>
          <w:sz w:val="24"/>
          <w:szCs w:val="24"/>
        </w:rPr>
      </w:pPr>
      <w:r w:rsidRPr="00F61200">
        <w:rPr>
          <w:sz w:val="24"/>
          <w:szCs w:val="24"/>
        </w:rPr>
        <w:br w:type="page"/>
      </w:r>
    </w:p>
    <w:p w14:paraId="164C6D87" w14:textId="258D5E18" w:rsidR="00CD68B7" w:rsidRPr="00960715" w:rsidRDefault="006A1106" w:rsidP="00CD68B7">
      <w:pPr>
        <w:pStyle w:val="Heading1"/>
        <w:rPr>
          <w:rFonts w:asciiTheme="minorHAnsi" w:hAnsiTheme="minorHAnsi" w:cstheme="minorHAnsi"/>
          <w:b/>
          <w:bCs/>
          <w:color w:val="auto"/>
          <w:sz w:val="36"/>
          <w:szCs w:val="36"/>
        </w:rPr>
      </w:pPr>
      <w:bookmarkStart w:id="12" w:name="_Toc66703964"/>
      <w:r w:rsidRPr="00960715">
        <w:rPr>
          <w:rFonts w:asciiTheme="minorHAnsi" w:hAnsiTheme="minorHAnsi" w:cstheme="minorHAnsi"/>
          <w:b/>
          <w:bCs/>
          <w:color w:val="auto"/>
          <w:sz w:val="36"/>
          <w:szCs w:val="36"/>
        </w:rPr>
        <w:lastRenderedPageBreak/>
        <w:t>References and</w:t>
      </w:r>
      <w:r w:rsidR="00CD68B7" w:rsidRPr="00960715">
        <w:rPr>
          <w:rFonts w:asciiTheme="minorHAnsi" w:hAnsiTheme="minorHAnsi" w:cstheme="minorHAnsi"/>
          <w:b/>
          <w:bCs/>
          <w:color w:val="auto"/>
          <w:sz w:val="36"/>
          <w:szCs w:val="36"/>
        </w:rPr>
        <w:t xml:space="preserve"> Resources</w:t>
      </w:r>
      <w:bookmarkEnd w:id="12"/>
    </w:p>
    <w:p w14:paraId="08E7F304" w14:textId="1ECACA57" w:rsidR="009B493D" w:rsidRDefault="002E17AE" w:rsidP="00CD68B7">
      <w:pPr>
        <w:rPr>
          <w:sz w:val="24"/>
          <w:szCs w:val="24"/>
        </w:rPr>
      </w:pPr>
      <w:r>
        <w:rPr>
          <w:b/>
          <w:bCs/>
          <w:sz w:val="24"/>
          <w:szCs w:val="24"/>
        </w:rPr>
        <w:br/>
      </w:r>
      <w:r w:rsidR="007819E8" w:rsidRPr="001104AC">
        <w:rPr>
          <w:b/>
          <w:bCs/>
          <w:sz w:val="24"/>
          <w:szCs w:val="24"/>
        </w:rPr>
        <w:t>Chesapeake and Ohio Canal National Historical Park</w:t>
      </w:r>
      <w:r w:rsidR="007819E8" w:rsidRPr="001104AC">
        <w:rPr>
          <w:sz w:val="24"/>
          <w:szCs w:val="24"/>
        </w:rPr>
        <w:t xml:space="preserve"> </w:t>
      </w:r>
      <w:r w:rsidR="001104AC" w:rsidRPr="001104AC">
        <w:rPr>
          <w:sz w:val="24"/>
          <w:szCs w:val="24"/>
        </w:rPr>
        <w:t xml:space="preserve">| </w:t>
      </w:r>
      <w:hyperlink r:id="rId62" w:history="1">
        <w:r w:rsidR="001104AC" w:rsidRPr="00877AF4">
          <w:rPr>
            <w:rStyle w:val="Hyperlink"/>
            <w:b/>
            <w:bCs/>
            <w:sz w:val="24"/>
            <w:szCs w:val="24"/>
          </w:rPr>
          <w:t>Wildflower Information Page</w:t>
        </w:r>
      </w:hyperlink>
    </w:p>
    <w:p w14:paraId="6C4EDC75" w14:textId="72C4F495" w:rsidR="000479B0" w:rsidRPr="000479B0" w:rsidRDefault="001E0B86" w:rsidP="00CD68B7">
      <w:pPr>
        <w:rPr>
          <w:sz w:val="24"/>
          <w:szCs w:val="24"/>
        </w:rPr>
      </w:pPr>
      <w:r w:rsidRPr="001104AC">
        <w:rPr>
          <w:sz w:val="24"/>
          <w:szCs w:val="24"/>
        </w:rPr>
        <w:t xml:space="preserve">To view more pictures and learn more information about wildflowers at the C&amp;O Canal, make sure to visit the </w:t>
      </w:r>
      <w:r w:rsidR="007819E8" w:rsidRPr="001104AC">
        <w:rPr>
          <w:sz w:val="24"/>
          <w:szCs w:val="24"/>
        </w:rPr>
        <w:t>Wildflower Information Page</w:t>
      </w:r>
      <w:r w:rsidRPr="001104AC">
        <w:rPr>
          <w:sz w:val="24"/>
          <w:szCs w:val="24"/>
        </w:rPr>
        <w:t xml:space="preserve"> on the Park website.</w:t>
      </w:r>
    </w:p>
    <w:p w14:paraId="7130EA5F" w14:textId="77777777" w:rsidR="009B493D" w:rsidRDefault="009B493D" w:rsidP="00CD68B7">
      <w:pPr>
        <w:rPr>
          <w:b/>
          <w:bCs/>
          <w:sz w:val="24"/>
          <w:szCs w:val="24"/>
        </w:rPr>
      </w:pPr>
    </w:p>
    <w:p w14:paraId="506337D1" w14:textId="45628FBC" w:rsidR="009B493D" w:rsidRPr="00877AF4" w:rsidRDefault="001B1955" w:rsidP="00CD68B7">
      <w:pPr>
        <w:rPr>
          <w:b/>
          <w:bCs/>
          <w:sz w:val="24"/>
          <w:szCs w:val="24"/>
        </w:rPr>
      </w:pPr>
      <w:r w:rsidRPr="001104AC">
        <w:rPr>
          <w:b/>
          <w:bCs/>
          <w:sz w:val="24"/>
          <w:szCs w:val="24"/>
        </w:rPr>
        <w:t>The C&amp;O Canal Association</w:t>
      </w:r>
      <w:r w:rsidR="00716D69" w:rsidRPr="001104AC">
        <w:rPr>
          <w:b/>
          <w:bCs/>
          <w:sz w:val="24"/>
          <w:szCs w:val="24"/>
        </w:rPr>
        <w:t xml:space="preserve"> </w:t>
      </w:r>
      <w:r w:rsidR="00845B07" w:rsidRPr="001104AC">
        <w:rPr>
          <w:sz w:val="24"/>
          <w:szCs w:val="24"/>
        </w:rPr>
        <w:t xml:space="preserve">| </w:t>
      </w:r>
      <w:hyperlink r:id="rId63" w:history="1">
        <w:r w:rsidRPr="00877AF4">
          <w:rPr>
            <w:rStyle w:val="Hyperlink"/>
            <w:b/>
            <w:bCs/>
            <w:sz w:val="24"/>
            <w:szCs w:val="24"/>
          </w:rPr>
          <w:t>Wildflower Guide</w:t>
        </w:r>
      </w:hyperlink>
    </w:p>
    <w:p w14:paraId="144CC2F6" w14:textId="24F11945" w:rsidR="000479B0" w:rsidRDefault="000479B0" w:rsidP="00CD68B7">
      <w:pPr>
        <w:rPr>
          <w:sz w:val="24"/>
          <w:szCs w:val="24"/>
        </w:rPr>
      </w:pPr>
      <w:r>
        <w:rPr>
          <w:sz w:val="24"/>
          <w:szCs w:val="24"/>
        </w:rPr>
        <w:t xml:space="preserve">This </w:t>
      </w:r>
      <w:r w:rsidR="00674986">
        <w:rPr>
          <w:sz w:val="24"/>
          <w:szCs w:val="24"/>
        </w:rPr>
        <w:t>guide uses information from the C&amp;O Canal’s partner organization, the C&amp;O Canal Association</w:t>
      </w:r>
      <w:r w:rsidR="00BE53ED">
        <w:rPr>
          <w:sz w:val="24"/>
          <w:szCs w:val="24"/>
        </w:rPr>
        <w:t xml:space="preserve">, </w:t>
      </w:r>
      <w:r w:rsidR="002B4D6F">
        <w:rPr>
          <w:sz w:val="24"/>
          <w:szCs w:val="24"/>
        </w:rPr>
        <w:t>resource d</w:t>
      </w:r>
      <w:r w:rsidR="00C83071">
        <w:rPr>
          <w:sz w:val="24"/>
          <w:szCs w:val="24"/>
        </w:rPr>
        <w:t>ocument on wildflowers found along the Canal.</w:t>
      </w:r>
    </w:p>
    <w:p w14:paraId="112483F9" w14:textId="77777777" w:rsidR="009B493D" w:rsidRDefault="009B493D" w:rsidP="00CD68B7">
      <w:pPr>
        <w:rPr>
          <w:b/>
          <w:bCs/>
          <w:sz w:val="24"/>
          <w:szCs w:val="24"/>
        </w:rPr>
      </w:pPr>
    </w:p>
    <w:p w14:paraId="4644D62F" w14:textId="447E4684" w:rsidR="005D329D" w:rsidRDefault="005D329D" w:rsidP="00CD68B7">
      <w:pPr>
        <w:rPr>
          <w:sz w:val="24"/>
          <w:szCs w:val="24"/>
        </w:rPr>
      </w:pPr>
      <w:r>
        <w:rPr>
          <w:b/>
          <w:bCs/>
          <w:sz w:val="24"/>
          <w:szCs w:val="24"/>
        </w:rPr>
        <w:t>NPSpecies</w:t>
      </w:r>
      <w:r>
        <w:rPr>
          <w:sz w:val="24"/>
          <w:szCs w:val="24"/>
        </w:rPr>
        <w:t xml:space="preserve"> | </w:t>
      </w:r>
      <w:hyperlink r:id="rId64" w:history="1">
        <w:r w:rsidRPr="00877AF4">
          <w:rPr>
            <w:rStyle w:val="Hyperlink"/>
            <w:b/>
            <w:bCs/>
            <w:sz w:val="24"/>
            <w:szCs w:val="24"/>
          </w:rPr>
          <w:t>Species List</w:t>
        </w:r>
      </w:hyperlink>
    </w:p>
    <w:p w14:paraId="0FF05758" w14:textId="6B0A03AB" w:rsidR="009B493D" w:rsidRPr="009B493D" w:rsidRDefault="009B493D" w:rsidP="00CD68B7">
      <w:pPr>
        <w:rPr>
          <w:sz w:val="24"/>
          <w:szCs w:val="24"/>
        </w:rPr>
      </w:pPr>
      <w:r>
        <w:rPr>
          <w:sz w:val="24"/>
          <w:szCs w:val="24"/>
        </w:rPr>
        <w:t xml:space="preserve">Interested in learning </w:t>
      </w:r>
      <w:r>
        <w:rPr>
          <w:i/>
          <w:iCs/>
          <w:sz w:val="24"/>
          <w:szCs w:val="24"/>
        </w:rPr>
        <w:t>even more</w:t>
      </w:r>
      <w:r>
        <w:rPr>
          <w:sz w:val="24"/>
          <w:szCs w:val="24"/>
        </w:rPr>
        <w:t xml:space="preserve"> about the plants </w:t>
      </w:r>
      <w:r w:rsidR="00FE2355">
        <w:rPr>
          <w:sz w:val="24"/>
          <w:szCs w:val="24"/>
        </w:rPr>
        <w:t xml:space="preserve">found at the C&amp;O Canal National Historical Park?! Click here to view the full species list provided by the National Park Service’s </w:t>
      </w:r>
      <w:r w:rsidR="00411963" w:rsidRPr="00411963">
        <w:rPr>
          <w:sz w:val="24"/>
          <w:szCs w:val="24"/>
        </w:rPr>
        <w:t>Integrated Resource Management Applications (</w:t>
      </w:r>
      <w:hyperlink r:id="rId65" w:history="1">
        <w:r w:rsidR="00411963" w:rsidRPr="00877AF4">
          <w:rPr>
            <w:rStyle w:val="Hyperlink"/>
            <w:sz w:val="24"/>
            <w:szCs w:val="24"/>
          </w:rPr>
          <w:t>IRMA</w:t>
        </w:r>
      </w:hyperlink>
      <w:r w:rsidR="00411963" w:rsidRPr="00411963">
        <w:rPr>
          <w:sz w:val="24"/>
          <w:szCs w:val="24"/>
        </w:rPr>
        <w:t>) Portal</w:t>
      </w:r>
    </w:p>
    <w:p w14:paraId="77A0CC2A" w14:textId="5A703B58" w:rsidR="009B493D" w:rsidRDefault="009B493D" w:rsidP="00CD68B7">
      <w:pPr>
        <w:rPr>
          <w:sz w:val="24"/>
          <w:szCs w:val="24"/>
        </w:rPr>
      </w:pPr>
    </w:p>
    <w:p w14:paraId="1EA17703" w14:textId="7ECFF243" w:rsidR="008D2796" w:rsidRPr="008D2796" w:rsidRDefault="008D2796" w:rsidP="00CD68B7">
      <w:pPr>
        <w:rPr>
          <w:sz w:val="24"/>
          <w:szCs w:val="24"/>
        </w:rPr>
      </w:pPr>
      <w:r>
        <w:rPr>
          <w:b/>
          <w:bCs/>
          <w:sz w:val="24"/>
          <w:szCs w:val="24"/>
        </w:rPr>
        <w:t xml:space="preserve">Wikimedia Commons </w:t>
      </w:r>
      <w:r>
        <w:rPr>
          <w:sz w:val="24"/>
          <w:szCs w:val="24"/>
        </w:rPr>
        <w:t xml:space="preserve">| </w:t>
      </w:r>
      <w:hyperlink r:id="rId66" w:history="1">
        <w:r w:rsidRPr="008D2796">
          <w:rPr>
            <w:rStyle w:val="Hyperlink"/>
            <w:b/>
            <w:bCs/>
            <w:sz w:val="24"/>
            <w:szCs w:val="24"/>
          </w:rPr>
          <w:t>Main page</w:t>
        </w:r>
      </w:hyperlink>
    </w:p>
    <w:p w14:paraId="6DAD8F5C" w14:textId="47AA6A49" w:rsidR="00187157" w:rsidRPr="00187157" w:rsidRDefault="00C83071" w:rsidP="00187157">
      <w:r>
        <w:t>Public doma</w:t>
      </w:r>
      <w:r w:rsidR="007065A4">
        <w:t xml:space="preserve">in images of various flowers were obtained from </w:t>
      </w:r>
      <w:r w:rsidR="000B3D96" w:rsidRPr="008D2796">
        <w:t>Wikimedia Commons</w:t>
      </w:r>
      <w:r w:rsidR="000B3D96">
        <w:t xml:space="preserve">, a </w:t>
      </w:r>
      <w:r w:rsidR="0062312B">
        <w:t xml:space="preserve">website used to search for </w:t>
      </w:r>
      <w:r w:rsidR="0062312B" w:rsidRPr="0062312B">
        <w:t xml:space="preserve">public domain and </w:t>
      </w:r>
      <w:r w:rsidR="007308C2" w:rsidRPr="0062312B">
        <w:t>freely licensed</w:t>
      </w:r>
      <w:r w:rsidR="0062312B" w:rsidRPr="0062312B">
        <w:t xml:space="preserve"> educational media content</w:t>
      </w:r>
      <w:r w:rsidR="0062312B">
        <w:t>.</w:t>
      </w:r>
    </w:p>
    <w:sectPr w:rsidR="00187157" w:rsidRPr="00187157" w:rsidSect="008458D7">
      <w:footerReference w:type="default" r:id="rId6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64CA7" w14:textId="77777777" w:rsidR="00620601" w:rsidRDefault="00620601" w:rsidP="008458D7">
      <w:pPr>
        <w:spacing w:after="0" w:line="240" w:lineRule="auto"/>
      </w:pPr>
      <w:r>
        <w:separator/>
      </w:r>
    </w:p>
  </w:endnote>
  <w:endnote w:type="continuationSeparator" w:id="0">
    <w:p w14:paraId="63882F96" w14:textId="77777777" w:rsidR="00620601" w:rsidRDefault="00620601" w:rsidP="008458D7">
      <w:pPr>
        <w:spacing w:after="0" w:line="240" w:lineRule="auto"/>
      </w:pPr>
      <w:r>
        <w:continuationSeparator/>
      </w:r>
    </w:p>
  </w:endnote>
  <w:endnote w:type="continuationNotice" w:id="1">
    <w:p w14:paraId="7B98F060" w14:textId="77777777" w:rsidR="00620601" w:rsidRDefault="00620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17B4" w14:textId="77777777" w:rsidR="00F2796E" w:rsidRPr="00863989" w:rsidRDefault="00F2796E">
    <w:pPr>
      <w:tabs>
        <w:tab w:val="center" w:pos="4550"/>
        <w:tab w:val="left" w:pos="5818"/>
      </w:tabs>
      <w:ind w:right="260"/>
      <w:jc w:val="right"/>
      <w:rPr>
        <w:sz w:val="28"/>
        <w:szCs w:val="28"/>
      </w:rPr>
    </w:pPr>
    <w:r w:rsidRPr="00863989">
      <w:rPr>
        <w:spacing w:val="60"/>
        <w:sz w:val="28"/>
        <w:szCs w:val="28"/>
      </w:rPr>
      <w:t>Page</w:t>
    </w:r>
    <w:r w:rsidRPr="00863989">
      <w:rPr>
        <w:sz w:val="28"/>
        <w:szCs w:val="28"/>
      </w:rPr>
      <w:t xml:space="preserve"> </w:t>
    </w:r>
    <w:r w:rsidRPr="00863989">
      <w:rPr>
        <w:sz w:val="28"/>
        <w:szCs w:val="28"/>
      </w:rPr>
      <w:fldChar w:fldCharType="begin"/>
    </w:r>
    <w:r w:rsidRPr="00863989">
      <w:rPr>
        <w:sz w:val="28"/>
        <w:szCs w:val="28"/>
      </w:rPr>
      <w:instrText xml:space="preserve"> PAGE   \* MERGEFORMAT </w:instrText>
    </w:r>
    <w:r w:rsidRPr="00863989">
      <w:rPr>
        <w:sz w:val="28"/>
        <w:szCs w:val="28"/>
      </w:rPr>
      <w:fldChar w:fldCharType="separate"/>
    </w:r>
    <w:r w:rsidRPr="00863989">
      <w:rPr>
        <w:noProof/>
        <w:sz w:val="28"/>
        <w:szCs w:val="28"/>
      </w:rPr>
      <w:t>1</w:t>
    </w:r>
    <w:r w:rsidRPr="00863989">
      <w:rPr>
        <w:sz w:val="28"/>
        <w:szCs w:val="28"/>
      </w:rPr>
      <w:fldChar w:fldCharType="end"/>
    </w:r>
    <w:r w:rsidRPr="00863989">
      <w:rPr>
        <w:sz w:val="28"/>
        <w:szCs w:val="28"/>
      </w:rPr>
      <w:t xml:space="preserve"> | </w:t>
    </w:r>
    <w:r w:rsidRPr="00863989">
      <w:rPr>
        <w:sz w:val="28"/>
        <w:szCs w:val="28"/>
      </w:rPr>
      <w:fldChar w:fldCharType="begin"/>
    </w:r>
    <w:r w:rsidRPr="00863989">
      <w:rPr>
        <w:sz w:val="28"/>
        <w:szCs w:val="28"/>
      </w:rPr>
      <w:instrText xml:space="preserve"> NUMPAGES  \* Arabic  \* MERGEFORMAT </w:instrText>
    </w:r>
    <w:r w:rsidRPr="00863989">
      <w:rPr>
        <w:sz w:val="28"/>
        <w:szCs w:val="28"/>
      </w:rPr>
      <w:fldChar w:fldCharType="separate"/>
    </w:r>
    <w:r w:rsidRPr="00863989">
      <w:rPr>
        <w:noProof/>
        <w:sz w:val="28"/>
        <w:szCs w:val="28"/>
      </w:rPr>
      <w:t>1</w:t>
    </w:r>
    <w:r w:rsidRPr="00863989">
      <w:rPr>
        <w:sz w:val="28"/>
        <w:szCs w:val="28"/>
      </w:rPr>
      <w:fldChar w:fldCharType="end"/>
    </w:r>
  </w:p>
  <w:p w14:paraId="51DBF6F5" w14:textId="5E9E168D" w:rsidR="00D60EA9" w:rsidRDefault="00D6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81DB2" w14:textId="77777777" w:rsidR="00620601" w:rsidRDefault="00620601" w:rsidP="008458D7">
      <w:pPr>
        <w:spacing w:after="0" w:line="240" w:lineRule="auto"/>
      </w:pPr>
      <w:r>
        <w:separator/>
      </w:r>
    </w:p>
  </w:footnote>
  <w:footnote w:type="continuationSeparator" w:id="0">
    <w:p w14:paraId="0987954A" w14:textId="77777777" w:rsidR="00620601" w:rsidRDefault="00620601" w:rsidP="008458D7">
      <w:pPr>
        <w:spacing w:after="0" w:line="240" w:lineRule="auto"/>
      </w:pPr>
      <w:r>
        <w:continuationSeparator/>
      </w:r>
    </w:p>
  </w:footnote>
  <w:footnote w:type="continuationNotice" w:id="1">
    <w:p w14:paraId="37FC9371" w14:textId="77777777" w:rsidR="00620601" w:rsidRDefault="006206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B443D"/>
    <w:multiLevelType w:val="hybridMultilevel"/>
    <w:tmpl w:val="34F6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21F99"/>
    <w:multiLevelType w:val="hybridMultilevel"/>
    <w:tmpl w:val="AFD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3F0130"/>
    <w:multiLevelType w:val="hybridMultilevel"/>
    <w:tmpl w:val="7172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76C"/>
    <w:rsid w:val="0000117B"/>
    <w:rsid w:val="00003DA3"/>
    <w:rsid w:val="0002405C"/>
    <w:rsid w:val="0002480F"/>
    <w:rsid w:val="00025C96"/>
    <w:rsid w:val="00027642"/>
    <w:rsid w:val="00032107"/>
    <w:rsid w:val="000364C8"/>
    <w:rsid w:val="0004252F"/>
    <w:rsid w:val="00046274"/>
    <w:rsid w:val="000479B0"/>
    <w:rsid w:val="00055B22"/>
    <w:rsid w:val="00057E8C"/>
    <w:rsid w:val="00062DB9"/>
    <w:rsid w:val="00067D4C"/>
    <w:rsid w:val="00067E8C"/>
    <w:rsid w:val="0007335C"/>
    <w:rsid w:val="00074C3A"/>
    <w:rsid w:val="00075D9A"/>
    <w:rsid w:val="00082F22"/>
    <w:rsid w:val="00086610"/>
    <w:rsid w:val="0009142F"/>
    <w:rsid w:val="00092958"/>
    <w:rsid w:val="000B3D96"/>
    <w:rsid w:val="000B7965"/>
    <w:rsid w:val="000C1D6D"/>
    <w:rsid w:val="000C3F92"/>
    <w:rsid w:val="000D0738"/>
    <w:rsid w:val="000D1091"/>
    <w:rsid w:val="000D215C"/>
    <w:rsid w:val="000D3614"/>
    <w:rsid w:val="000D4936"/>
    <w:rsid w:val="000D71A0"/>
    <w:rsid w:val="000E2C11"/>
    <w:rsid w:val="000E7FF4"/>
    <w:rsid w:val="00103192"/>
    <w:rsid w:val="001104AC"/>
    <w:rsid w:val="00113A37"/>
    <w:rsid w:val="001153BB"/>
    <w:rsid w:val="00117DE8"/>
    <w:rsid w:val="00133095"/>
    <w:rsid w:val="001379D7"/>
    <w:rsid w:val="00143F2D"/>
    <w:rsid w:val="001463AB"/>
    <w:rsid w:val="00152C67"/>
    <w:rsid w:val="001538B1"/>
    <w:rsid w:val="0015464B"/>
    <w:rsid w:val="00164358"/>
    <w:rsid w:val="00166195"/>
    <w:rsid w:val="00175EA7"/>
    <w:rsid w:val="001822CD"/>
    <w:rsid w:val="00187157"/>
    <w:rsid w:val="00191464"/>
    <w:rsid w:val="00192F6A"/>
    <w:rsid w:val="001A1F44"/>
    <w:rsid w:val="001A4A99"/>
    <w:rsid w:val="001A5D74"/>
    <w:rsid w:val="001B1955"/>
    <w:rsid w:val="001B4B7C"/>
    <w:rsid w:val="001C0D25"/>
    <w:rsid w:val="001C2818"/>
    <w:rsid w:val="001C685C"/>
    <w:rsid w:val="001D7DEB"/>
    <w:rsid w:val="001E0696"/>
    <w:rsid w:val="001E0B86"/>
    <w:rsid w:val="001E1185"/>
    <w:rsid w:val="001F578F"/>
    <w:rsid w:val="001F78E0"/>
    <w:rsid w:val="00202567"/>
    <w:rsid w:val="00205121"/>
    <w:rsid w:val="00205958"/>
    <w:rsid w:val="002069DF"/>
    <w:rsid w:val="00206D99"/>
    <w:rsid w:val="00227EDD"/>
    <w:rsid w:val="00231E0C"/>
    <w:rsid w:val="00233F3C"/>
    <w:rsid w:val="00244C29"/>
    <w:rsid w:val="00246277"/>
    <w:rsid w:val="002471FB"/>
    <w:rsid w:val="00253E26"/>
    <w:rsid w:val="002614E4"/>
    <w:rsid w:val="00272FF2"/>
    <w:rsid w:val="0028013D"/>
    <w:rsid w:val="00284482"/>
    <w:rsid w:val="0028727F"/>
    <w:rsid w:val="00287951"/>
    <w:rsid w:val="00291B94"/>
    <w:rsid w:val="00297AF9"/>
    <w:rsid w:val="00297D6F"/>
    <w:rsid w:val="002A0D5E"/>
    <w:rsid w:val="002A19E6"/>
    <w:rsid w:val="002A466A"/>
    <w:rsid w:val="002A53F7"/>
    <w:rsid w:val="002A63A5"/>
    <w:rsid w:val="002B2604"/>
    <w:rsid w:val="002B4D6F"/>
    <w:rsid w:val="002B52D3"/>
    <w:rsid w:val="002B6799"/>
    <w:rsid w:val="002B6E22"/>
    <w:rsid w:val="002C062E"/>
    <w:rsid w:val="002C4C3B"/>
    <w:rsid w:val="002C7C04"/>
    <w:rsid w:val="002D02F7"/>
    <w:rsid w:val="002D35B8"/>
    <w:rsid w:val="002D69EE"/>
    <w:rsid w:val="002E17AE"/>
    <w:rsid w:val="002E364B"/>
    <w:rsid w:val="002E4C4A"/>
    <w:rsid w:val="002F2877"/>
    <w:rsid w:val="002F2EEF"/>
    <w:rsid w:val="002F56F5"/>
    <w:rsid w:val="002F5E1B"/>
    <w:rsid w:val="002F7123"/>
    <w:rsid w:val="00304119"/>
    <w:rsid w:val="00305A4D"/>
    <w:rsid w:val="00305E48"/>
    <w:rsid w:val="00314D89"/>
    <w:rsid w:val="003171FB"/>
    <w:rsid w:val="0031796B"/>
    <w:rsid w:val="00333204"/>
    <w:rsid w:val="00350E18"/>
    <w:rsid w:val="00357735"/>
    <w:rsid w:val="00361D72"/>
    <w:rsid w:val="00361EF8"/>
    <w:rsid w:val="00366163"/>
    <w:rsid w:val="00367CB5"/>
    <w:rsid w:val="00371F2D"/>
    <w:rsid w:val="00374BCA"/>
    <w:rsid w:val="003755FB"/>
    <w:rsid w:val="00376143"/>
    <w:rsid w:val="00381210"/>
    <w:rsid w:val="0039409C"/>
    <w:rsid w:val="00395579"/>
    <w:rsid w:val="003A70CD"/>
    <w:rsid w:val="003A7AFD"/>
    <w:rsid w:val="003A7F86"/>
    <w:rsid w:val="003B13A2"/>
    <w:rsid w:val="003B331B"/>
    <w:rsid w:val="003B6185"/>
    <w:rsid w:val="003B7C09"/>
    <w:rsid w:val="003C5CB6"/>
    <w:rsid w:val="003D2594"/>
    <w:rsid w:val="003D4168"/>
    <w:rsid w:val="003E3600"/>
    <w:rsid w:val="003E4F66"/>
    <w:rsid w:val="003F01F0"/>
    <w:rsid w:val="003F1391"/>
    <w:rsid w:val="0040162A"/>
    <w:rsid w:val="004033D8"/>
    <w:rsid w:val="00403F09"/>
    <w:rsid w:val="0041062C"/>
    <w:rsid w:val="00411359"/>
    <w:rsid w:val="00411963"/>
    <w:rsid w:val="00412A71"/>
    <w:rsid w:val="00413374"/>
    <w:rsid w:val="00413F73"/>
    <w:rsid w:val="00416ED2"/>
    <w:rsid w:val="0042020F"/>
    <w:rsid w:val="004207A9"/>
    <w:rsid w:val="00421A99"/>
    <w:rsid w:val="004239A7"/>
    <w:rsid w:val="00423A20"/>
    <w:rsid w:val="00432632"/>
    <w:rsid w:val="00433A18"/>
    <w:rsid w:val="004342F8"/>
    <w:rsid w:val="00442A3D"/>
    <w:rsid w:val="00442F3D"/>
    <w:rsid w:val="0044604E"/>
    <w:rsid w:val="004501FC"/>
    <w:rsid w:val="00454208"/>
    <w:rsid w:val="00462862"/>
    <w:rsid w:val="00462E8C"/>
    <w:rsid w:val="00466044"/>
    <w:rsid w:val="004708FC"/>
    <w:rsid w:val="00472B9C"/>
    <w:rsid w:val="00474B7D"/>
    <w:rsid w:val="00481CFC"/>
    <w:rsid w:val="004860CE"/>
    <w:rsid w:val="0048656D"/>
    <w:rsid w:val="00490B8B"/>
    <w:rsid w:val="0049192E"/>
    <w:rsid w:val="00493D9F"/>
    <w:rsid w:val="00494992"/>
    <w:rsid w:val="004A427F"/>
    <w:rsid w:val="004A71CE"/>
    <w:rsid w:val="004A76F3"/>
    <w:rsid w:val="004B3DD6"/>
    <w:rsid w:val="004B4498"/>
    <w:rsid w:val="004B7991"/>
    <w:rsid w:val="004B7CA1"/>
    <w:rsid w:val="004C2ABA"/>
    <w:rsid w:val="004C44FD"/>
    <w:rsid w:val="004C6190"/>
    <w:rsid w:val="004C7248"/>
    <w:rsid w:val="004D2ECF"/>
    <w:rsid w:val="004D3DC9"/>
    <w:rsid w:val="004D3FA6"/>
    <w:rsid w:val="004D402B"/>
    <w:rsid w:val="004D7748"/>
    <w:rsid w:val="004D7A4A"/>
    <w:rsid w:val="004E04E9"/>
    <w:rsid w:val="004E20B5"/>
    <w:rsid w:val="004F4F15"/>
    <w:rsid w:val="004F54DD"/>
    <w:rsid w:val="004F58F9"/>
    <w:rsid w:val="004F7D45"/>
    <w:rsid w:val="005048CB"/>
    <w:rsid w:val="005129A7"/>
    <w:rsid w:val="0051698F"/>
    <w:rsid w:val="0052771F"/>
    <w:rsid w:val="00527AA2"/>
    <w:rsid w:val="00533C61"/>
    <w:rsid w:val="005341CF"/>
    <w:rsid w:val="00536904"/>
    <w:rsid w:val="0054125F"/>
    <w:rsid w:val="00543AE3"/>
    <w:rsid w:val="005465DE"/>
    <w:rsid w:val="005561AD"/>
    <w:rsid w:val="00556C78"/>
    <w:rsid w:val="00561434"/>
    <w:rsid w:val="005622C3"/>
    <w:rsid w:val="005631E7"/>
    <w:rsid w:val="00567044"/>
    <w:rsid w:val="00570040"/>
    <w:rsid w:val="00572E1A"/>
    <w:rsid w:val="00574364"/>
    <w:rsid w:val="00583BF3"/>
    <w:rsid w:val="00586015"/>
    <w:rsid w:val="00592B1C"/>
    <w:rsid w:val="00592FCF"/>
    <w:rsid w:val="00593021"/>
    <w:rsid w:val="00596258"/>
    <w:rsid w:val="0059747C"/>
    <w:rsid w:val="005A0706"/>
    <w:rsid w:val="005A0A62"/>
    <w:rsid w:val="005B00E5"/>
    <w:rsid w:val="005B2B75"/>
    <w:rsid w:val="005B5CA2"/>
    <w:rsid w:val="005B6C50"/>
    <w:rsid w:val="005C0540"/>
    <w:rsid w:val="005C1B41"/>
    <w:rsid w:val="005C5872"/>
    <w:rsid w:val="005C6523"/>
    <w:rsid w:val="005D0C42"/>
    <w:rsid w:val="005D329D"/>
    <w:rsid w:val="005D3ECE"/>
    <w:rsid w:val="005D474A"/>
    <w:rsid w:val="005E659E"/>
    <w:rsid w:val="005E7A19"/>
    <w:rsid w:val="005F206C"/>
    <w:rsid w:val="005F4010"/>
    <w:rsid w:val="00617448"/>
    <w:rsid w:val="00617A5E"/>
    <w:rsid w:val="00620601"/>
    <w:rsid w:val="0062186C"/>
    <w:rsid w:val="00622643"/>
    <w:rsid w:val="0062312B"/>
    <w:rsid w:val="00625DD9"/>
    <w:rsid w:val="006272DA"/>
    <w:rsid w:val="006374D7"/>
    <w:rsid w:val="00640136"/>
    <w:rsid w:val="00640A78"/>
    <w:rsid w:val="00641390"/>
    <w:rsid w:val="00650B62"/>
    <w:rsid w:val="006553CB"/>
    <w:rsid w:val="0066394E"/>
    <w:rsid w:val="00665FF6"/>
    <w:rsid w:val="00670027"/>
    <w:rsid w:val="00670444"/>
    <w:rsid w:val="006733AD"/>
    <w:rsid w:val="00674364"/>
    <w:rsid w:val="00674986"/>
    <w:rsid w:val="00677480"/>
    <w:rsid w:val="0068082E"/>
    <w:rsid w:val="00686C1B"/>
    <w:rsid w:val="00686EBD"/>
    <w:rsid w:val="0069488A"/>
    <w:rsid w:val="0069726F"/>
    <w:rsid w:val="006A055C"/>
    <w:rsid w:val="006A1106"/>
    <w:rsid w:val="006A1C70"/>
    <w:rsid w:val="006A5DD3"/>
    <w:rsid w:val="006B1A38"/>
    <w:rsid w:val="006B493C"/>
    <w:rsid w:val="006B5FA7"/>
    <w:rsid w:val="006B70C3"/>
    <w:rsid w:val="006C0F7C"/>
    <w:rsid w:val="006C348B"/>
    <w:rsid w:val="006C4CC1"/>
    <w:rsid w:val="006C77D8"/>
    <w:rsid w:val="006D07F6"/>
    <w:rsid w:val="006D3F61"/>
    <w:rsid w:val="006D6A09"/>
    <w:rsid w:val="006D7F86"/>
    <w:rsid w:val="006E0532"/>
    <w:rsid w:val="006E4003"/>
    <w:rsid w:val="006E51C6"/>
    <w:rsid w:val="006F1B9B"/>
    <w:rsid w:val="006F3599"/>
    <w:rsid w:val="006F4422"/>
    <w:rsid w:val="006F559F"/>
    <w:rsid w:val="006F6EEE"/>
    <w:rsid w:val="007022CA"/>
    <w:rsid w:val="007023F5"/>
    <w:rsid w:val="007032A8"/>
    <w:rsid w:val="007065A4"/>
    <w:rsid w:val="00715FE7"/>
    <w:rsid w:val="00716D69"/>
    <w:rsid w:val="00722A08"/>
    <w:rsid w:val="0072530E"/>
    <w:rsid w:val="0072532B"/>
    <w:rsid w:val="007261C5"/>
    <w:rsid w:val="00727EFE"/>
    <w:rsid w:val="007308C2"/>
    <w:rsid w:val="007311C6"/>
    <w:rsid w:val="0073235F"/>
    <w:rsid w:val="00736EB2"/>
    <w:rsid w:val="00736EE4"/>
    <w:rsid w:val="007419E1"/>
    <w:rsid w:val="0074761E"/>
    <w:rsid w:val="007560D2"/>
    <w:rsid w:val="007631A2"/>
    <w:rsid w:val="00766B83"/>
    <w:rsid w:val="00770DDA"/>
    <w:rsid w:val="00774AC7"/>
    <w:rsid w:val="00776672"/>
    <w:rsid w:val="00777872"/>
    <w:rsid w:val="007819E8"/>
    <w:rsid w:val="00781D2A"/>
    <w:rsid w:val="00782AE6"/>
    <w:rsid w:val="0078433D"/>
    <w:rsid w:val="007845AD"/>
    <w:rsid w:val="00786E8B"/>
    <w:rsid w:val="00790442"/>
    <w:rsid w:val="0079519C"/>
    <w:rsid w:val="007B028F"/>
    <w:rsid w:val="007B0BE0"/>
    <w:rsid w:val="007B2FAA"/>
    <w:rsid w:val="007B32A8"/>
    <w:rsid w:val="007B48F7"/>
    <w:rsid w:val="007C5794"/>
    <w:rsid w:val="007D477C"/>
    <w:rsid w:val="007E086E"/>
    <w:rsid w:val="007E4A73"/>
    <w:rsid w:val="007E7445"/>
    <w:rsid w:val="007F2657"/>
    <w:rsid w:val="007F303B"/>
    <w:rsid w:val="007F5A6B"/>
    <w:rsid w:val="007F5D20"/>
    <w:rsid w:val="00810F5F"/>
    <w:rsid w:val="00811068"/>
    <w:rsid w:val="008110C1"/>
    <w:rsid w:val="00815E9F"/>
    <w:rsid w:val="00816CB8"/>
    <w:rsid w:val="0081760B"/>
    <w:rsid w:val="00824C4C"/>
    <w:rsid w:val="00827FB0"/>
    <w:rsid w:val="008353FB"/>
    <w:rsid w:val="00840856"/>
    <w:rsid w:val="00841844"/>
    <w:rsid w:val="0084298E"/>
    <w:rsid w:val="008458D7"/>
    <w:rsid w:val="00845B07"/>
    <w:rsid w:val="0085373E"/>
    <w:rsid w:val="00853767"/>
    <w:rsid w:val="00855239"/>
    <w:rsid w:val="00857002"/>
    <w:rsid w:val="0086220D"/>
    <w:rsid w:val="00863989"/>
    <w:rsid w:val="0087276F"/>
    <w:rsid w:val="00877AF4"/>
    <w:rsid w:val="00880403"/>
    <w:rsid w:val="008806F9"/>
    <w:rsid w:val="00882596"/>
    <w:rsid w:val="00883535"/>
    <w:rsid w:val="00883D91"/>
    <w:rsid w:val="008865BA"/>
    <w:rsid w:val="00894C58"/>
    <w:rsid w:val="008953BF"/>
    <w:rsid w:val="00897559"/>
    <w:rsid w:val="008A4D22"/>
    <w:rsid w:val="008A573B"/>
    <w:rsid w:val="008B2073"/>
    <w:rsid w:val="008B229E"/>
    <w:rsid w:val="008C1F13"/>
    <w:rsid w:val="008C7F29"/>
    <w:rsid w:val="008D0561"/>
    <w:rsid w:val="008D1B2B"/>
    <w:rsid w:val="008D2796"/>
    <w:rsid w:val="008D2D3E"/>
    <w:rsid w:val="008D4AAD"/>
    <w:rsid w:val="008E62EB"/>
    <w:rsid w:val="008E6394"/>
    <w:rsid w:val="008E6725"/>
    <w:rsid w:val="008E67DD"/>
    <w:rsid w:val="008F0DBF"/>
    <w:rsid w:val="008F1737"/>
    <w:rsid w:val="00901DDE"/>
    <w:rsid w:val="009071BA"/>
    <w:rsid w:val="00910C86"/>
    <w:rsid w:val="009146B0"/>
    <w:rsid w:val="00920BC4"/>
    <w:rsid w:val="0093643A"/>
    <w:rsid w:val="00940EB2"/>
    <w:rsid w:val="0094232E"/>
    <w:rsid w:val="0094250B"/>
    <w:rsid w:val="00946608"/>
    <w:rsid w:val="009473E3"/>
    <w:rsid w:val="00954E35"/>
    <w:rsid w:val="00955509"/>
    <w:rsid w:val="00960715"/>
    <w:rsid w:val="00960C45"/>
    <w:rsid w:val="009762CD"/>
    <w:rsid w:val="009766D9"/>
    <w:rsid w:val="00980B30"/>
    <w:rsid w:val="00981676"/>
    <w:rsid w:val="00981C6E"/>
    <w:rsid w:val="00981DFE"/>
    <w:rsid w:val="009823C5"/>
    <w:rsid w:val="00984997"/>
    <w:rsid w:val="00986B2B"/>
    <w:rsid w:val="00986FE2"/>
    <w:rsid w:val="009941F2"/>
    <w:rsid w:val="009949C5"/>
    <w:rsid w:val="00996096"/>
    <w:rsid w:val="009A365A"/>
    <w:rsid w:val="009A44F4"/>
    <w:rsid w:val="009B493D"/>
    <w:rsid w:val="009B4BB7"/>
    <w:rsid w:val="009B4E64"/>
    <w:rsid w:val="009C0C3A"/>
    <w:rsid w:val="009D610F"/>
    <w:rsid w:val="009E4E8D"/>
    <w:rsid w:val="009F211E"/>
    <w:rsid w:val="009F2178"/>
    <w:rsid w:val="009F78E9"/>
    <w:rsid w:val="00A0017E"/>
    <w:rsid w:val="00A01F6D"/>
    <w:rsid w:val="00A36AA6"/>
    <w:rsid w:val="00A449E5"/>
    <w:rsid w:val="00A477ED"/>
    <w:rsid w:val="00A524DE"/>
    <w:rsid w:val="00A53AC4"/>
    <w:rsid w:val="00A54094"/>
    <w:rsid w:val="00A55D56"/>
    <w:rsid w:val="00A63FFD"/>
    <w:rsid w:val="00A734B9"/>
    <w:rsid w:val="00A750ED"/>
    <w:rsid w:val="00A80AF2"/>
    <w:rsid w:val="00A83B4C"/>
    <w:rsid w:val="00A84CC5"/>
    <w:rsid w:val="00A91AF6"/>
    <w:rsid w:val="00A92746"/>
    <w:rsid w:val="00AA4988"/>
    <w:rsid w:val="00AA7D82"/>
    <w:rsid w:val="00AC7FE4"/>
    <w:rsid w:val="00AD4A0E"/>
    <w:rsid w:val="00AE075D"/>
    <w:rsid w:val="00AE0CCC"/>
    <w:rsid w:val="00AE3596"/>
    <w:rsid w:val="00AE3F73"/>
    <w:rsid w:val="00AE4629"/>
    <w:rsid w:val="00AF15B9"/>
    <w:rsid w:val="00AF3798"/>
    <w:rsid w:val="00AF42E4"/>
    <w:rsid w:val="00AF4472"/>
    <w:rsid w:val="00AF4914"/>
    <w:rsid w:val="00AF4D46"/>
    <w:rsid w:val="00B016E0"/>
    <w:rsid w:val="00B06B1C"/>
    <w:rsid w:val="00B07226"/>
    <w:rsid w:val="00B15BF1"/>
    <w:rsid w:val="00B234BC"/>
    <w:rsid w:val="00B27C28"/>
    <w:rsid w:val="00B308BA"/>
    <w:rsid w:val="00B318BD"/>
    <w:rsid w:val="00B356A5"/>
    <w:rsid w:val="00B4266C"/>
    <w:rsid w:val="00B42EA1"/>
    <w:rsid w:val="00B438A1"/>
    <w:rsid w:val="00B44D23"/>
    <w:rsid w:val="00B500F5"/>
    <w:rsid w:val="00B5060A"/>
    <w:rsid w:val="00B5195B"/>
    <w:rsid w:val="00B535B8"/>
    <w:rsid w:val="00B57698"/>
    <w:rsid w:val="00B608EB"/>
    <w:rsid w:val="00B61040"/>
    <w:rsid w:val="00B73BA8"/>
    <w:rsid w:val="00B7735B"/>
    <w:rsid w:val="00B805A5"/>
    <w:rsid w:val="00B82D80"/>
    <w:rsid w:val="00B92955"/>
    <w:rsid w:val="00BA5AF1"/>
    <w:rsid w:val="00BA680E"/>
    <w:rsid w:val="00BB2F8E"/>
    <w:rsid w:val="00BB5C66"/>
    <w:rsid w:val="00BB7831"/>
    <w:rsid w:val="00BD21F9"/>
    <w:rsid w:val="00BD23CB"/>
    <w:rsid w:val="00BD5C3B"/>
    <w:rsid w:val="00BD6A34"/>
    <w:rsid w:val="00BE2A01"/>
    <w:rsid w:val="00BE53ED"/>
    <w:rsid w:val="00BE733D"/>
    <w:rsid w:val="00BE766A"/>
    <w:rsid w:val="00BF56B1"/>
    <w:rsid w:val="00BF612D"/>
    <w:rsid w:val="00C06BC1"/>
    <w:rsid w:val="00C10BFE"/>
    <w:rsid w:val="00C1455E"/>
    <w:rsid w:val="00C17E6D"/>
    <w:rsid w:val="00C3263E"/>
    <w:rsid w:val="00C32DD1"/>
    <w:rsid w:val="00C4016E"/>
    <w:rsid w:val="00C44432"/>
    <w:rsid w:val="00C4653A"/>
    <w:rsid w:val="00C5274E"/>
    <w:rsid w:val="00C52A7E"/>
    <w:rsid w:val="00C62864"/>
    <w:rsid w:val="00C63C4A"/>
    <w:rsid w:val="00C6776C"/>
    <w:rsid w:val="00C83071"/>
    <w:rsid w:val="00C86D22"/>
    <w:rsid w:val="00C9333E"/>
    <w:rsid w:val="00CA0CB2"/>
    <w:rsid w:val="00CA3002"/>
    <w:rsid w:val="00CA47AD"/>
    <w:rsid w:val="00CB03BF"/>
    <w:rsid w:val="00CB436A"/>
    <w:rsid w:val="00CC3CD1"/>
    <w:rsid w:val="00CC40C7"/>
    <w:rsid w:val="00CD3556"/>
    <w:rsid w:val="00CD68B7"/>
    <w:rsid w:val="00CE0A54"/>
    <w:rsid w:val="00CE6C05"/>
    <w:rsid w:val="00CF00D0"/>
    <w:rsid w:val="00CF2D1B"/>
    <w:rsid w:val="00CF7F3B"/>
    <w:rsid w:val="00D0053C"/>
    <w:rsid w:val="00D13E79"/>
    <w:rsid w:val="00D15D64"/>
    <w:rsid w:val="00D21DEB"/>
    <w:rsid w:val="00D22A64"/>
    <w:rsid w:val="00D25AF8"/>
    <w:rsid w:val="00D27D48"/>
    <w:rsid w:val="00D356A1"/>
    <w:rsid w:val="00D37CA3"/>
    <w:rsid w:val="00D42A81"/>
    <w:rsid w:val="00D449B5"/>
    <w:rsid w:val="00D462F8"/>
    <w:rsid w:val="00D478E8"/>
    <w:rsid w:val="00D60EA9"/>
    <w:rsid w:val="00D60F09"/>
    <w:rsid w:val="00D621CB"/>
    <w:rsid w:val="00D669C2"/>
    <w:rsid w:val="00D75135"/>
    <w:rsid w:val="00D82089"/>
    <w:rsid w:val="00D845BE"/>
    <w:rsid w:val="00D94E88"/>
    <w:rsid w:val="00DB081F"/>
    <w:rsid w:val="00DB2819"/>
    <w:rsid w:val="00DB6B09"/>
    <w:rsid w:val="00DC2D56"/>
    <w:rsid w:val="00DC2DC5"/>
    <w:rsid w:val="00DC4364"/>
    <w:rsid w:val="00DC53CB"/>
    <w:rsid w:val="00DD0DB4"/>
    <w:rsid w:val="00DD5C17"/>
    <w:rsid w:val="00DE4226"/>
    <w:rsid w:val="00DE629A"/>
    <w:rsid w:val="00DE6802"/>
    <w:rsid w:val="00DE6DBD"/>
    <w:rsid w:val="00DF5FD1"/>
    <w:rsid w:val="00E04029"/>
    <w:rsid w:val="00E10C2C"/>
    <w:rsid w:val="00E14AFD"/>
    <w:rsid w:val="00E20319"/>
    <w:rsid w:val="00E21ED1"/>
    <w:rsid w:val="00E24B88"/>
    <w:rsid w:val="00E24E6D"/>
    <w:rsid w:val="00E31830"/>
    <w:rsid w:val="00E33B9F"/>
    <w:rsid w:val="00E34E13"/>
    <w:rsid w:val="00E3729E"/>
    <w:rsid w:val="00E45F3F"/>
    <w:rsid w:val="00E57BCB"/>
    <w:rsid w:val="00E60FFA"/>
    <w:rsid w:val="00E6154E"/>
    <w:rsid w:val="00E71BED"/>
    <w:rsid w:val="00E759F7"/>
    <w:rsid w:val="00E82CBA"/>
    <w:rsid w:val="00E842AB"/>
    <w:rsid w:val="00E84E58"/>
    <w:rsid w:val="00E84E88"/>
    <w:rsid w:val="00E85D13"/>
    <w:rsid w:val="00E93E05"/>
    <w:rsid w:val="00E94785"/>
    <w:rsid w:val="00E95561"/>
    <w:rsid w:val="00E95660"/>
    <w:rsid w:val="00EA4AA4"/>
    <w:rsid w:val="00EA56E7"/>
    <w:rsid w:val="00EA72CC"/>
    <w:rsid w:val="00EC0DF0"/>
    <w:rsid w:val="00EC5069"/>
    <w:rsid w:val="00EE31C0"/>
    <w:rsid w:val="00F013AA"/>
    <w:rsid w:val="00F06A87"/>
    <w:rsid w:val="00F115B1"/>
    <w:rsid w:val="00F11B60"/>
    <w:rsid w:val="00F1243E"/>
    <w:rsid w:val="00F219C9"/>
    <w:rsid w:val="00F239C1"/>
    <w:rsid w:val="00F24A65"/>
    <w:rsid w:val="00F24C24"/>
    <w:rsid w:val="00F2796E"/>
    <w:rsid w:val="00F34DEC"/>
    <w:rsid w:val="00F35C2E"/>
    <w:rsid w:val="00F4176B"/>
    <w:rsid w:val="00F43FFE"/>
    <w:rsid w:val="00F45253"/>
    <w:rsid w:val="00F5074E"/>
    <w:rsid w:val="00F61200"/>
    <w:rsid w:val="00F70BFF"/>
    <w:rsid w:val="00F72703"/>
    <w:rsid w:val="00F72EE1"/>
    <w:rsid w:val="00F73CCC"/>
    <w:rsid w:val="00F75CED"/>
    <w:rsid w:val="00F8040E"/>
    <w:rsid w:val="00F84967"/>
    <w:rsid w:val="00F86892"/>
    <w:rsid w:val="00F874FE"/>
    <w:rsid w:val="00F91824"/>
    <w:rsid w:val="00F9282A"/>
    <w:rsid w:val="00FA2663"/>
    <w:rsid w:val="00FB5DC2"/>
    <w:rsid w:val="00FB6BDC"/>
    <w:rsid w:val="00FC604A"/>
    <w:rsid w:val="00FC6559"/>
    <w:rsid w:val="00FC77FF"/>
    <w:rsid w:val="00FD03EB"/>
    <w:rsid w:val="00FD1E04"/>
    <w:rsid w:val="00FD261E"/>
    <w:rsid w:val="00FD6382"/>
    <w:rsid w:val="00FD6D87"/>
    <w:rsid w:val="00FE1E31"/>
    <w:rsid w:val="00FE2355"/>
    <w:rsid w:val="00FE58D7"/>
    <w:rsid w:val="00FF3E2A"/>
    <w:rsid w:val="00FF3FBB"/>
    <w:rsid w:val="00FF4029"/>
    <w:rsid w:val="00FF4740"/>
    <w:rsid w:val="04E7F67B"/>
    <w:rsid w:val="06A7B27E"/>
    <w:rsid w:val="1FD1469C"/>
    <w:rsid w:val="237BDBE0"/>
    <w:rsid w:val="24FA232E"/>
    <w:rsid w:val="255E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DEFCA"/>
  <w15:chartTrackingRefBased/>
  <w15:docId w15:val="{E94327A3-C750-46AB-B92F-FB6D0B74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A34"/>
    <w:rPr>
      <w:rFonts w:ascii="Segoe UI" w:hAnsi="Segoe UI" w:cs="Segoe UI"/>
      <w:sz w:val="18"/>
      <w:szCs w:val="18"/>
    </w:rPr>
  </w:style>
  <w:style w:type="paragraph" w:styleId="Title">
    <w:name w:val="Title"/>
    <w:basedOn w:val="Normal"/>
    <w:next w:val="Normal"/>
    <w:link w:val="TitleChar"/>
    <w:uiPriority w:val="10"/>
    <w:qFormat/>
    <w:rsid w:val="00640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1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29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298E"/>
    <w:pPr>
      <w:outlineLvl w:val="9"/>
    </w:pPr>
  </w:style>
  <w:style w:type="paragraph" w:styleId="TOC1">
    <w:name w:val="toc 1"/>
    <w:basedOn w:val="Normal"/>
    <w:next w:val="Normal"/>
    <w:autoRedefine/>
    <w:uiPriority w:val="39"/>
    <w:unhideWhenUsed/>
    <w:rsid w:val="00E84E88"/>
    <w:pPr>
      <w:spacing w:after="100"/>
    </w:pPr>
  </w:style>
  <w:style w:type="character" w:styleId="Hyperlink">
    <w:name w:val="Hyperlink"/>
    <w:basedOn w:val="DefaultParagraphFont"/>
    <w:uiPriority w:val="99"/>
    <w:unhideWhenUsed/>
    <w:rsid w:val="00E84E88"/>
    <w:rPr>
      <w:color w:val="0563C1" w:themeColor="hyperlink"/>
      <w:u w:val="single"/>
    </w:rPr>
  </w:style>
  <w:style w:type="table" w:styleId="TableGrid">
    <w:name w:val="Table Grid"/>
    <w:basedOn w:val="TableNormal"/>
    <w:uiPriority w:val="39"/>
    <w:rsid w:val="00F1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F8E"/>
    <w:pPr>
      <w:ind w:left="720"/>
      <w:contextualSpacing/>
    </w:pPr>
  </w:style>
  <w:style w:type="character" w:styleId="UnresolvedMention">
    <w:name w:val="Unresolved Mention"/>
    <w:basedOn w:val="DefaultParagraphFont"/>
    <w:uiPriority w:val="99"/>
    <w:semiHidden/>
    <w:unhideWhenUsed/>
    <w:rsid w:val="00AE4629"/>
    <w:rPr>
      <w:color w:val="605E5C"/>
      <w:shd w:val="clear" w:color="auto" w:fill="E1DFDD"/>
    </w:rPr>
  </w:style>
  <w:style w:type="paragraph" w:styleId="Caption">
    <w:name w:val="caption"/>
    <w:basedOn w:val="Normal"/>
    <w:next w:val="Normal"/>
    <w:uiPriority w:val="35"/>
    <w:unhideWhenUsed/>
    <w:qFormat/>
    <w:rsid w:val="00AA498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0CE"/>
    <w:rPr>
      <w:sz w:val="16"/>
      <w:szCs w:val="16"/>
    </w:rPr>
  </w:style>
  <w:style w:type="paragraph" w:styleId="CommentText">
    <w:name w:val="annotation text"/>
    <w:basedOn w:val="Normal"/>
    <w:link w:val="CommentTextChar"/>
    <w:uiPriority w:val="99"/>
    <w:semiHidden/>
    <w:unhideWhenUsed/>
    <w:rsid w:val="004860CE"/>
    <w:pPr>
      <w:spacing w:line="240" w:lineRule="auto"/>
    </w:pPr>
    <w:rPr>
      <w:sz w:val="20"/>
      <w:szCs w:val="20"/>
    </w:rPr>
  </w:style>
  <w:style w:type="character" w:customStyle="1" w:styleId="CommentTextChar">
    <w:name w:val="Comment Text Char"/>
    <w:basedOn w:val="DefaultParagraphFont"/>
    <w:link w:val="CommentText"/>
    <w:uiPriority w:val="99"/>
    <w:semiHidden/>
    <w:rsid w:val="004860CE"/>
    <w:rPr>
      <w:sz w:val="20"/>
      <w:szCs w:val="20"/>
    </w:rPr>
  </w:style>
  <w:style w:type="paragraph" w:styleId="CommentSubject">
    <w:name w:val="annotation subject"/>
    <w:basedOn w:val="CommentText"/>
    <w:next w:val="CommentText"/>
    <w:link w:val="CommentSubjectChar"/>
    <w:uiPriority w:val="99"/>
    <w:semiHidden/>
    <w:unhideWhenUsed/>
    <w:rsid w:val="004860CE"/>
    <w:rPr>
      <w:b/>
      <w:bCs/>
    </w:rPr>
  </w:style>
  <w:style w:type="character" w:customStyle="1" w:styleId="CommentSubjectChar">
    <w:name w:val="Comment Subject Char"/>
    <w:basedOn w:val="CommentTextChar"/>
    <w:link w:val="CommentSubject"/>
    <w:uiPriority w:val="99"/>
    <w:semiHidden/>
    <w:rsid w:val="004860CE"/>
    <w:rPr>
      <w:b/>
      <w:bCs/>
      <w:sz w:val="20"/>
      <w:szCs w:val="20"/>
    </w:rPr>
  </w:style>
  <w:style w:type="paragraph" w:styleId="Header">
    <w:name w:val="header"/>
    <w:basedOn w:val="Normal"/>
    <w:link w:val="HeaderChar"/>
    <w:uiPriority w:val="99"/>
    <w:unhideWhenUsed/>
    <w:rsid w:val="0084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8D7"/>
  </w:style>
  <w:style w:type="paragraph" w:styleId="Footer">
    <w:name w:val="footer"/>
    <w:basedOn w:val="Normal"/>
    <w:link w:val="FooterChar"/>
    <w:uiPriority w:val="99"/>
    <w:unhideWhenUsed/>
    <w:rsid w:val="0084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8D7"/>
  </w:style>
  <w:style w:type="paragraph" w:customStyle="1" w:styleId="paragraph">
    <w:name w:val="paragraph"/>
    <w:basedOn w:val="Normal"/>
    <w:rsid w:val="00042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252F"/>
  </w:style>
  <w:style w:type="character" w:customStyle="1" w:styleId="eop">
    <w:name w:val="eop"/>
    <w:basedOn w:val="DefaultParagraphFont"/>
    <w:rsid w:val="0004252F"/>
  </w:style>
  <w:style w:type="character" w:customStyle="1" w:styleId="spellingerror">
    <w:name w:val="spellingerror"/>
    <w:basedOn w:val="DefaultParagraphFont"/>
    <w:rsid w:val="0004252F"/>
  </w:style>
  <w:style w:type="table" w:styleId="GridTable4-Accent5">
    <w:name w:val="Grid Table 4 Accent 5"/>
    <w:basedOn w:val="TableNormal"/>
    <w:uiPriority w:val="49"/>
    <w:rsid w:val="00625D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BD21F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947904">
      <w:bodyDiv w:val="1"/>
      <w:marLeft w:val="0"/>
      <w:marRight w:val="0"/>
      <w:marTop w:val="0"/>
      <w:marBottom w:val="0"/>
      <w:divBdr>
        <w:top w:val="none" w:sz="0" w:space="0" w:color="auto"/>
        <w:left w:val="none" w:sz="0" w:space="0" w:color="auto"/>
        <w:bottom w:val="none" w:sz="0" w:space="0" w:color="auto"/>
        <w:right w:val="none" w:sz="0" w:space="0" w:color="auto"/>
      </w:divBdr>
      <w:divsChild>
        <w:div w:id="1914192172">
          <w:marLeft w:val="0"/>
          <w:marRight w:val="0"/>
          <w:marTop w:val="0"/>
          <w:marBottom w:val="0"/>
          <w:divBdr>
            <w:top w:val="none" w:sz="0" w:space="0" w:color="auto"/>
            <w:left w:val="none" w:sz="0" w:space="0" w:color="auto"/>
            <w:bottom w:val="none" w:sz="0" w:space="0" w:color="auto"/>
            <w:right w:val="none" w:sz="0" w:space="0" w:color="auto"/>
          </w:divBdr>
        </w:div>
        <w:div w:id="1310791654">
          <w:marLeft w:val="0"/>
          <w:marRight w:val="0"/>
          <w:marTop w:val="0"/>
          <w:marBottom w:val="0"/>
          <w:divBdr>
            <w:top w:val="none" w:sz="0" w:space="0" w:color="auto"/>
            <w:left w:val="none" w:sz="0" w:space="0" w:color="auto"/>
            <w:bottom w:val="none" w:sz="0" w:space="0" w:color="auto"/>
            <w:right w:val="none" w:sz="0" w:space="0" w:color="auto"/>
          </w:divBdr>
        </w:div>
      </w:divsChild>
    </w:div>
    <w:div w:id="1907059573">
      <w:bodyDiv w:val="1"/>
      <w:marLeft w:val="0"/>
      <w:marRight w:val="0"/>
      <w:marTop w:val="0"/>
      <w:marBottom w:val="0"/>
      <w:divBdr>
        <w:top w:val="none" w:sz="0" w:space="0" w:color="auto"/>
        <w:left w:val="none" w:sz="0" w:space="0" w:color="auto"/>
        <w:bottom w:val="none" w:sz="0" w:space="0" w:color="auto"/>
        <w:right w:val="none" w:sz="0" w:space="0" w:color="auto"/>
      </w:divBdr>
      <w:divsChild>
        <w:div w:id="1990399600">
          <w:marLeft w:val="0"/>
          <w:marRight w:val="0"/>
          <w:marTop w:val="0"/>
          <w:marBottom w:val="0"/>
          <w:divBdr>
            <w:top w:val="none" w:sz="0" w:space="0" w:color="auto"/>
            <w:left w:val="none" w:sz="0" w:space="0" w:color="auto"/>
            <w:bottom w:val="none" w:sz="0" w:space="0" w:color="auto"/>
            <w:right w:val="none" w:sz="0" w:space="0" w:color="auto"/>
          </w:divBdr>
        </w:div>
        <w:div w:id="1260143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hyperlink" Target="https://candocanal.org/wp-content/uploads/2020/11/flowers.pdf"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ps.gov/planyourvisit/recreate-responsibly.htm" TargetMode="External"/><Relationship Id="rId29" Type="http://schemas.openxmlformats.org/officeDocument/2006/relationships/image" Target="media/image14.jp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hyperlink" Target="https://commons.wikimedia.org/wiki/Main_Page" TargetMode="External"/><Relationship Id="rId5" Type="http://schemas.openxmlformats.org/officeDocument/2006/relationships/numbering" Target="numbering.xml"/><Relationship Id="rId61" Type="http://schemas.openxmlformats.org/officeDocument/2006/relationships/hyperlink" Target="https://www.nps.gov/choh/learn/management/upload/CHOH-compendium-2016.pdf" TargetMode="External"/><Relationship Id="rId19" Type="http://schemas.openxmlformats.org/officeDocument/2006/relationships/image" Target="media/image4.png"/><Relationship Id="rId14" Type="http://schemas.openxmlformats.org/officeDocument/2006/relationships/hyperlink" Target="https://commons.wikimedia.org/wiki/Main_Page"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hyperlink" Target="https://irma.nps.gov/NPSpecies/Reports/SpeciesList/Species%20Full%20List%20with%20Details/CHOH/11,12/fals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 Id="rId12" Type="http://schemas.openxmlformats.org/officeDocument/2006/relationships/hyperlink" Target="https://www.nps.gov/choh/planyourvisit/index.ht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hyperlink" Target="https://www.nps.gov/choh/learn/nature/wildflowers.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nt.org/why/7-principl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4.jpeg"/><Relationship Id="rId57" Type="http://schemas.openxmlformats.org/officeDocument/2006/relationships/image" Target="media/image42.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hyperlink" Target="https://irma.nps.gov/Port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ndocanal.org/" TargetMode="External"/><Relationship Id="rId18" Type="http://schemas.openxmlformats.org/officeDocument/2006/relationships/image" Target="media/image3.pn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8" ma:contentTypeDescription="Create a new document." ma:contentTypeScope="" ma:versionID="c584c755c61296c61ed344baf5ec87f9">
  <xsd:schema xmlns:xsd="http://www.w3.org/2001/XMLSchema" xmlns:xs="http://www.w3.org/2001/XMLSchema" xmlns:p="http://schemas.microsoft.com/office/2006/metadata/properties" xmlns:ns2="bbe00575-f1e3-4324-ac25-69cff9ca28ce" targetNamespace="http://schemas.microsoft.com/office/2006/metadata/properties" ma:root="true" ma:fieldsID="6a77db33a364e91be68c50e2c5b73106" ns2:_="">
    <xsd:import namespace="bbe00575-f1e3-4324-ac25-69cff9ca28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C1904-DB24-4C47-9158-F51655514520}">
  <ds:schemaRefs>
    <ds:schemaRef ds:uri="http://schemas.microsoft.com/sharepoint/v3/contenttype/forms"/>
  </ds:schemaRefs>
</ds:datastoreItem>
</file>

<file path=customXml/itemProps2.xml><?xml version="1.0" encoding="utf-8"?>
<ds:datastoreItem xmlns:ds="http://schemas.openxmlformats.org/officeDocument/2006/customXml" ds:itemID="{6B217B1B-702D-45BA-A5CA-F86661CC67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000095-D6F2-4A3D-863A-E17B490E1DFC}">
  <ds:schemaRefs>
    <ds:schemaRef ds:uri="http://schemas.openxmlformats.org/officeDocument/2006/bibliography"/>
  </ds:schemaRefs>
</ds:datastoreItem>
</file>

<file path=customXml/itemProps4.xml><?xml version="1.0" encoding="utf-8"?>
<ds:datastoreItem xmlns:ds="http://schemas.openxmlformats.org/officeDocument/2006/customXml" ds:itemID="{5DF364AE-1D48-4487-8DE7-481AF81AF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0575-f1e3-4324-ac25-69cff9ca2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18166</CharactersWithSpaces>
  <SharedDoc>false</SharedDoc>
  <HLinks>
    <vt:vector size="138" baseType="variant">
      <vt:variant>
        <vt:i4>7536645</vt:i4>
      </vt:variant>
      <vt:variant>
        <vt:i4>249</vt:i4>
      </vt:variant>
      <vt:variant>
        <vt:i4>0</vt:i4>
      </vt:variant>
      <vt:variant>
        <vt:i4>5</vt:i4>
      </vt:variant>
      <vt:variant>
        <vt:lpwstr>https://commons.wikimedia.org/wiki/Main_Page</vt:lpwstr>
      </vt:variant>
      <vt:variant>
        <vt:lpwstr/>
      </vt:variant>
      <vt:variant>
        <vt:i4>4325379</vt:i4>
      </vt:variant>
      <vt:variant>
        <vt:i4>246</vt:i4>
      </vt:variant>
      <vt:variant>
        <vt:i4>0</vt:i4>
      </vt:variant>
      <vt:variant>
        <vt:i4>5</vt:i4>
      </vt:variant>
      <vt:variant>
        <vt:lpwstr>https://irma.nps.gov/Portal/</vt:lpwstr>
      </vt:variant>
      <vt:variant>
        <vt:lpwstr/>
      </vt:variant>
      <vt:variant>
        <vt:i4>6357039</vt:i4>
      </vt:variant>
      <vt:variant>
        <vt:i4>243</vt:i4>
      </vt:variant>
      <vt:variant>
        <vt:i4>0</vt:i4>
      </vt:variant>
      <vt:variant>
        <vt:i4>5</vt:i4>
      </vt:variant>
      <vt:variant>
        <vt:lpwstr>https://irma.nps.gov/NPSpecies/Reports/SpeciesList/Species Full List with Details/CHOH/11,12/false</vt:lpwstr>
      </vt:variant>
      <vt:variant>
        <vt:lpwstr/>
      </vt:variant>
      <vt:variant>
        <vt:i4>1310791</vt:i4>
      </vt:variant>
      <vt:variant>
        <vt:i4>240</vt:i4>
      </vt:variant>
      <vt:variant>
        <vt:i4>0</vt:i4>
      </vt:variant>
      <vt:variant>
        <vt:i4>5</vt:i4>
      </vt:variant>
      <vt:variant>
        <vt:lpwstr>https://candocanal.org/wp-content/uploads/2020/11/flowers.pdf</vt:lpwstr>
      </vt:variant>
      <vt:variant>
        <vt:lpwstr/>
      </vt:variant>
      <vt:variant>
        <vt:i4>4980810</vt:i4>
      </vt:variant>
      <vt:variant>
        <vt:i4>237</vt:i4>
      </vt:variant>
      <vt:variant>
        <vt:i4>0</vt:i4>
      </vt:variant>
      <vt:variant>
        <vt:i4>5</vt:i4>
      </vt:variant>
      <vt:variant>
        <vt:lpwstr>https://www.nps.gov/choh/learn/nature/wildflowers.htm</vt:lpwstr>
      </vt:variant>
      <vt:variant>
        <vt:lpwstr/>
      </vt:variant>
      <vt:variant>
        <vt:i4>7733289</vt:i4>
      </vt:variant>
      <vt:variant>
        <vt:i4>105</vt:i4>
      </vt:variant>
      <vt:variant>
        <vt:i4>0</vt:i4>
      </vt:variant>
      <vt:variant>
        <vt:i4>5</vt:i4>
      </vt:variant>
      <vt:variant>
        <vt:lpwstr>https://www.nps.gov/planyourvisit/recreate-responsibly.htm</vt:lpwstr>
      </vt:variant>
      <vt:variant>
        <vt:lpwstr/>
      </vt:variant>
      <vt:variant>
        <vt:i4>786438</vt:i4>
      </vt:variant>
      <vt:variant>
        <vt:i4>102</vt:i4>
      </vt:variant>
      <vt:variant>
        <vt:i4>0</vt:i4>
      </vt:variant>
      <vt:variant>
        <vt:i4>5</vt:i4>
      </vt:variant>
      <vt:variant>
        <vt:lpwstr>https://lnt.org/why/7-principles/</vt:lpwstr>
      </vt:variant>
      <vt:variant>
        <vt:lpwstr/>
      </vt:variant>
      <vt:variant>
        <vt:i4>1441844</vt:i4>
      </vt:variant>
      <vt:variant>
        <vt:i4>95</vt:i4>
      </vt:variant>
      <vt:variant>
        <vt:i4>0</vt:i4>
      </vt:variant>
      <vt:variant>
        <vt:i4>5</vt:i4>
      </vt:variant>
      <vt:variant>
        <vt:lpwstr/>
      </vt:variant>
      <vt:variant>
        <vt:lpwstr>_Toc59192524</vt:lpwstr>
      </vt:variant>
      <vt:variant>
        <vt:i4>1114164</vt:i4>
      </vt:variant>
      <vt:variant>
        <vt:i4>89</vt:i4>
      </vt:variant>
      <vt:variant>
        <vt:i4>0</vt:i4>
      </vt:variant>
      <vt:variant>
        <vt:i4>5</vt:i4>
      </vt:variant>
      <vt:variant>
        <vt:lpwstr/>
      </vt:variant>
      <vt:variant>
        <vt:lpwstr>_Toc59192523</vt:lpwstr>
      </vt:variant>
      <vt:variant>
        <vt:i4>1048628</vt:i4>
      </vt:variant>
      <vt:variant>
        <vt:i4>83</vt:i4>
      </vt:variant>
      <vt:variant>
        <vt:i4>0</vt:i4>
      </vt:variant>
      <vt:variant>
        <vt:i4>5</vt:i4>
      </vt:variant>
      <vt:variant>
        <vt:lpwstr/>
      </vt:variant>
      <vt:variant>
        <vt:lpwstr>_Toc59192522</vt:lpwstr>
      </vt:variant>
      <vt:variant>
        <vt:i4>1245236</vt:i4>
      </vt:variant>
      <vt:variant>
        <vt:i4>77</vt:i4>
      </vt:variant>
      <vt:variant>
        <vt:i4>0</vt:i4>
      </vt:variant>
      <vt:variant>
        <vt:i4>5</vt:i4>
      </vt:variant>
      <vt:variant>
        <vt:lpwstr/>
      </vt:variant>
      <vt:variant>
        <vt:lpwstr>_Toc59192521</vt:lpwstr>
      </vt:variant>
      <vt:variant>
        <vt:i4>1179700</vt:i4>
      </vt:variant>
      <vt:variant>
        <vt:i4>71</vt:i4>
      </vt:variant>
      <vt:variant>
        <vt:i4>0</vt:i4>
      </vt:variant>
      <vt:variant>
        <vt:i4>5</vt:i4>
      </vt:variant>
      <vt:variant>
        <vt:lpwstr/>
      </vt:variant>
      <vt:variant>
        <vt:lpwstr>_Toc59192520</vt:lpwstr>
      </vt:variant>
      <vt:variant>
        <vt:i4>1769527</vt:i4>
      </vt:variant>
      <vt:variant>
        <vt:i4>65</vt:i4>
      </vt:variant>
      <vt:variant>
        <vt:i4>0</vt:i4>
      </vt:variant>
      <vt:variant>
        <vt:i4>5</vt:i4>
      </vt:variant>
      <vt:variant>
        <vt:lpwstr/>
      </vt:variant>
      <vt:variant>
        <vt:lpwstr>_Toc59192519</vt:lpwstr>
      </vt:variant>
      <vt:variant>
        <vt:i4>1703991</vt:i4>
      </vt:variant>
      <vt:variant>
        <vt:i4>59</vt:i4>
      </vt:variant>
      <vt:variant>
        <vt:i4>0</vt:i4>
      </vt:variant>
      <vt:variant>
        <vt:i4>5</vt:i4>
      </vt:variant>
      <vt:variant>
        <vt:lpwstr/>
      </vt:variant>
      <vt:variant>
        <vt:lpwstr>_Toc59192518</vt:lpwstr>
      </vt:variant>
      <vt:variant>
        <vt:i4>1376311</vt:i4>
      </vt:variant>
      <vt:variant>
        <vt:i4>53</vt:i4>
      </vt:variant>
      <vt:variant>
        <vt:i4>0</vt:i4>
      </vt:variant>
      <vt:variant>
        <vt:i4>5</vt:i4>
      </vt:variant>
      <vt:variant>
        <vt:lpwstr/>
      </vt:variant>
      <vt:variant>
        <vt:lpwstr>_Toc59192517</vt:lpwstr>
      </vt:variant>
      <vt:variant>
        <vt:i4>1310775</vt:i4>
      </vt:variant>
      <vt:variant>
        <vt:i4>47</vt:i4>
      </vt:variant>
      <vt:variant>
        <vt:i4>0</vt:i4>
      </vt:variant>
      <vt:variant>
        <vt:i4>5</vt:i4>
      </vt:variant>
      <vt:variant>
        <vt:lpwstr/>
      </vt:variant>
      <vt:variant>
        <vt:lpwstr>_Toc59192516</vt:lpwstr>
      </vt:variant>
      <vt:variant>
        <vt:i4>1507383</vt:i4>
      </vt:variant>
      <vt:variant>
        <vt:i4>41</vt:i4>
      </vt:variant>
      <vt:variant>
        <vt:i4>0</vt:i4>
      </vt:variant>
      <vt:variant>
        <vt:i4>5</vt:i4>
      </vt:variant>
      <vt:variant>
        <vt:lpwstr/>
      </vt:variant>
      <vt:variant>
        <vt:lpwstr>_Toc59192515</vt:lpwstr>
      </vt:variant>
      <vt:variant>
        <vt:i4>1441847</vt:i4>
      </vt:variant>
      <vt:variant>
        <vt:i4>35</vt:i4>
      </vt:variant>
      <vt:variant>
        <vt:i4>0</vt:i4>
      </vt:variant>
      <vt:variant>
        <vt:i4>5</vt:i4>
      </vt:variant>
      <vt:variant>
        <vt:lpwstr/>
      </vt:variant>
      <vt:variant>
        <vt:lpwstr>_Toc59192514</vt:lpwstr>
      </vt:variant>
      <vt:variant>
        <vt:i4>1114167</vt:i4>
      </vt:variant>
      <vt:variant>
        <vt:i4>29</vt:i4>
      </vt:variant>
      <vt:variant>
        <vt:i4>0</vt:i4>
      </vt:variant>
      <vt:variant>
        <vt:i4>5</vt:i4>
      </vt:variant>
      <vt:variant>
        <vt:lpwstr/>
      </vt:variant>
      <vt:variant>
        <vt:lpwstr>_Toc59192513</vt:lpwstr>
      </vt:variant>
      <vt:variant>
        <vt:i4>1048631</vt:i4>
      </vt:variant>
      <vt:variant>
        <vt:i4>23</vt:i4>
      </vt:variant>
      <vt:variant>
        <vt:i4>0</vt:i4>
      </vt:variant>
      <vt:variant>
        <vt:i4>5</vt:i4>
      </vt:variant>
      <vt:variant>
        <vt:lpwstr/>
      </vt:variant>
      <vt:variant>
        <vt:lpwstr>_Toc59192512</vt:lpwstr>
      </vt:variant>
      <vt:variant>
        <vt:i4>1245239</vt:i4>
      </vt:variant>
      <vt:variant>
        <vt:i4>17</vt:i4>
      </vt:variant>
      <vt:variant>
        <vt:i4>0</vt:i4>
      </vt:variant>
      <vt:variant>
        <vt:i4>5</vt:i4>
      </vt:variant>
      <vt:variant>
        <vt:lpwstr/>
      </vt:variant>
      <vt:variant>
        <vt:lpwstr>_Toc59192511</vt:lpwstr>
      </vt:variant>
      <vt:variant>
        <vt:i4>1179703</vt:i4>
      </vt:variant>
      <vt:variant>
        <vt:i4>11</vt:i4>
      </vt:variant>
      <vt:variant>
        <vt:i4>0</vt:i4>
      </vt:variant>
      <vt:variant>
        <vt:i4>5</vt:i4>
      </vt:variant>
      <vt:variant>
        <vt:lpwstr/>
      </vt:variant>
      <vt:variant>
        <vt:lpwstr>_Toc59192510</vt:lpwstr>
      </vt:variant>
      <vt:variant>
        <vt:i4>1769526</vt:i4>
      </vt:variant>
      <vt:variant>
        <vt:i4>5</vt:i4>
      </vt:variant>
      <vt:variant>
        <vt:i4>0</vt:i4>
      </vt:variant>
      <vt:variant>
        <vt:i4>5</vt:i4>
      </vt:variant>
      <vt:variant>
        <vt:lpwstr/>
      </vt:variant>
      <vt:variant>
        <vt:lpwstr>_Toc59192509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Barrera, Raisa Kellen R</dc:creator>
  <cp:keywords/>
  <dc:description/>
  <cp:lastModifiedBy>Barrera, Raisa Kellen R</cp:lastModifiedBy>
  <cp:revision>3</cp:revision>
  <cp:lastPrinted>2020-12-21T06:52:00Z</cp:lastPrinted>
  <dcterms:created xsi:type="dcterms:W3CDTF">2021-03-15T16:44:00Z</dcterms:created>
  <dcterms:modified xsi:type="dcterms:W3CDTF">2021-03-15T16:48:00Z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